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70CBB" w14:textId="11A4CD22" w:rsidR="0065407D" w:rsidRPr="00232C1C" w:rsidRDefault="006613BC" w:rsidP="0065407D">
      <w:pPr>
        <w:autoSpaceDE w:val="0"/>
        <w:autoSpaceDN w:val="0"/>
        <w:adjustRightInd w:val="0"/>
        <w:spacing w:line="280" w:lineRule="atLeast"/>
        <w:rPr>
          <w:rFonts w:ascii="Century Gothic" w:hAnsi="Century Gothic" w:cs="Times"/>
          <w:color w:val="000000"/>
        </w:rPr>
      </w:pPr>
      <w:bookmarkStart w:id="0" w:name="_GoBack"/>
      <w:bookmarkEnd w:id="0"/>
      <w:r>
        <w:rPr>
          <w:rFonts w:ascii="Times New Roman"/>
          <w:noProof/>
          <w:sz w:val="20"/>
          <w:lang w:eastAsia="en-GB"/>
        </w:rPr>
        <w:drawing>
          <wp:anchor distT="0" distB="0" distL="114300" distR="114300" simplePos="0" relativeHeight="251658240" behindDoc="0" locked="0" layoutInCell="1" allowOverlap="1" wp14:anchorId="185A1395" wp14:editId="0DF6B437">
            <wp:simplePos x="0" y="0"/>
            <wp:positionH relativeFrom="page">
              <wp:posOffset>4905375</wp:posOffset>
            </wp:positionH>
            <wp:positionV relativeFrom="paragraph">
              <wp:posOffset>0</wp:posOffset>
            </wp:positionV>
            <wp:extent cx="2514600" cy="1414145"/>
            <wp:effectExtent l="0" t="0" r="0" b="0"/>
            <wp:wrapSquare wrapText="bothSides"/>
            <wp:docPr id="17375896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589655" name="Picture 1737589655"/>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2514600" cy="1414145"/>
                    </a:xfrm>
                    <a:prstGeom prst="rect">
                      <a:avLst/>
                    </a:prstGeom>
                  </pic:spPr>
                </pic:pic>
              </a:graphicData>
            </a:graphic>
            <wp14:sizeRelH relativeFrom="page">
              <wp14:pctWidth>0</wp14:pctWidth>
            </wp14:sizeRelH>
            <wp14:sizeRelV relativeFrom="page">
              <wp14:pctHeight>0</wp14:pctHeight>
            </wp14:sizeRelV>
          </wp:anchor>
        </w:drawing>
      </w:r>
    </w:p>
    <w:p w14:paraId="7BC06B80" w14:textId="789BF221" w:rsidR="006105E4" w:rsidRDefault="006105E4" w:rsidP="006105E4">
      <w:pPr>
        <w:pStyle w:val="BodyText"/>
        <w:ind w:left="7738"/>
        <w:rPr>
          <w:rFonts w:ascii="Times New Roman"/>
          <w:sz w:val="20"/>
        </w:rPr>
      </w:pPr>
    </w:p>
    <w:p w14:paraId="1FE8FA39" w14:textId="77777777" w:rsidR="006105E4" w:rsidRPr="00E66C35" w:rsidRDefault="006105E4" w:rsidP="006105E4">
      <w:pPr>
        <w:pStyle w:val="BodyText"/>
        <w:rPr>
          <w:b/>
          <w:i/>
          <w:sz w:val="36"/>
          <w:szCs w:val="36"/>
        </w:rPr>
      </w:pPr>
    </w:p>
    <w:p w14:paraId="47D425C3" w14:textId="77777777" w:rsidR="006105E4" w:rsidRPr="00E66C35" w:rsidRDefault="006105E4" w:rsidP="006105E4">
      <w:pPr>
        <w:pStyle w:val="BodyText"/>
        <w:rPr>
          <w:b/>
          <w:i/>
          <w:sz w:val="36"/>
          <w:szCs w:val="36"/>
        </w:rPr>
      </w:pPr>
      <w:r w:rsidRPr="00E66C35">
        <w:rPr>
          <w:b/>
          <w:i/>
          <w:sz w:val="36"/>
          <w:szCs w:val="36"/>
        </w:rPr>
        <w:tab/>
      </w:r>
      <w:r w:rsidRPr="00E66C35">
        <w:rPr>
          <w:b/>
          <w:i/>
          <w:sz w:val="36"/>
          <w:szCs w:val="36"/>
        </w:rPr>
        <w:tab/>
      </w:r>
    </w:p>
    <w:p w14:paraId="30B98780" w14:textId="77777777" w:rsidR="006105E4" w:rsidRDefault="006105E4" w:rsidP="006105E4">
      <w:pPr>
        <w:pStyle w:val="BodyText"/>
        <w:rPr>
          <w:b/>
          <w:sz w:val="48"/>
          <w:szCs w:val="48"/>
        </w:rPr>
      </w:pPr>
      <w:r>
        <w:rPr>
          <w:b/>
          <w:sz w:val="48"/>
          <w:szCs w:val="48"/>
        </w:rPr>
        <w:t>Drug and Alcohol Policy</w:t>
      </w:r>
    </w:p>
    <w:p w14:paraId="58901549" w14:textId="77777777" w:rsidR="006105E4" w:rsidRDefault="006105E4" w:rsidP="006105E4">
      <w:pPr>
        <w:pStyle w:val="BodyText"/>
        <w:rPr>
          <w:b/>
          <w:sz w:val="48"/>
          <w:szCs w:val="48"/>
        </w:rPr>
      </w:pPr>
    </w:p>
    <w:p w14:paraId="2A8D7EEB" w14:textId="77777777" w:rsidR="006105E4" w:rsidRPr="007F3E86" w:rsidRDefault="006105E4" w:rsidP="006105E4">
      <w:pPr>
        <w:pStyle w:val="BodyText"/>
        <w:rPr>
          <w:b/>
          <w:sz w:val="48"/>
          <w:szCs w:val="48"/>
        </w:rPr>
      </w:pPr>
    </w:p>
    <w:tbl>
      <w:tblPr>
        <w:tblStyle w:val="TableGrid"/>
        <w:tblW w:w="0" w:type="auto"/>
        <w:tblLook w:val="04A0" w:firstRow="1" w:lastRow="0" w:firstColumn="1" w:lastColumn="0" w:noHBand="0" w:noVBand="1"/>
      </w:tblPr>
      <w:tblGrid>
        <w:gridCol w:w="4508"/>
        <w:gridCol w:w="4508"/>
      </w:tblGrid>
      <w:tr w:rsidR="006105E4" w:rsidRPr="0004448C" w14:paraId="5071F952" w14:textId="77777777" w:rsidTr="00C10553">
        <w:tc>
          <w:tcPr>
            <w:tcW w:w="4508" w:type="dxa"/>
          </w:tcPr>
          <w:p w14:paraId="114AB858" w14:textId="77777777" w:rsidR="006105E4" w:rsidRPr="00C53E59" w:rsidRDefault="006105E4" w:rsidP="00C10553">
            <w:pPr>
              <w:rPr>
                <w:rFonts w:ascii="Century Gothic" w:hAnsi="Century Gothic"/>
                <w:b/>
                <w:sz w:val="24"/>
                <w:szCs w:val="24"/>
              </w:rPr>
            </w:pPr>
            <w:r w:rsidRPr="00C53E59">
              <w:rPr>
                <w:rFonts w:ascii="Century Gothic" w:hAnsi="Century Gothic"/>
                <w:b/>
                <w:sz w:val="24"/>
                <w:szCs w:val="24"/>
              </w:rPr>
              <w:t>Policy Details</w:t>
            </w:r>
          </w:p>
        </w:tc>
        <w:tc>
          <w:tcPr>
            <w:tcW w:w="4508" w:type="dxa"/>
          </w:tcPr>
          <w:p w14:paraId="7A8EB991" w14:textId="77777777" w:rsidR="006105E4" w:rsidRPr="00C53E59" w:rsidRDefault="006105E4" w:rsidP="00C10553">
            <w:pPr>
              <w:rPr>
                <w:rFonts w:ascii="Century Gothic" w:hAnsi="Century Gothic"/>
                <w:sz w:val="24"/>
                <w:szCs w:val="24"/>
              </w:rPr>
            </w:pPr>
          </w:p>
        </w:tc>
      </w:tr>
      <w:tr w:rsidR="006105E4" w:rsidRPr="0004448C" w14:paraId="3C17966F" w14:textId="77777777" w:rsidTr="00C10553">
        <w:tc>
          <w:tcPr>
            <w:tcW w:w="4508" w:type="dxa"/>
          </w:tcPr>
          <w:p w14:paraId="3F768C31" w14:textId="77777777" w:rsidR="006105E4" w:rsidRPr="00C53E59" w:rsidRDefault="006105E4" w:rsidP="00C10553">
            <w:pPr>
              <w:rPr>
                <w:rFonts w:ascii="Century Gothic" w:hAnsi="Century Gothic"/>
                <w:sz w:val="24"/>
                <w:szCs w:val="24"/>
              </w:rPr>
            </w:pPr>
            <w:r w:rsidRPr="00C53E59">
              <w:rPr>
                <w:rFonts w:ascii="Century Gothic" w:hAnsi="Century Gothic"/>
                <w:sz w:val="24"/>
                <w:szCs w:val="24"/>
              </w:rPr>
              <w:t>Policy prepared by:</w:t>
            </w:r>
          </w:p>
        </w:tc>
        <w:tc>
          <w:tcPr>
            <w:tcW w:w="4508" w:type="dxa"/>
          </w:tcPr>
          <w:p w14:paraId="41ECFFA1" w14:textId="2830C9EF" w:rsidR="006105E4" w:rsidRPr="00C53E59" w:rsidRDefault="00205AE4" w:rsidP="00C10553">
            <w:pPr>
              <w:rPr>
                <w:rFonts w:ascii="Century Gothic" w:hAnsi="Century Gothic"/>
                <w:sz w:val="24"/>
                <w:szCs w:val="24"/>
              </w:rPr>
            </w:pPr>
            <w:r>
              <w:rPr>
                <w:rFonts w:ascii="Century Gothic" w:hAnsi="Century Gothic"/>
                <w:sz w:val="24"/>
                <w:szCs w:val="24"/>
              </w:rPr>
              <w:t>Adam Smith</w:t>
            </w:r>
            <w:r w:rsidR="006105E4" w:rsidRPr="00C53E59">
              <w:rPr>
                <w:rFonts w:ascii="Century Gothic" w:hAnsi="Century Gothic"/>
                <w:sz w:val="24"/>
                <w:szCs w:val="24"/>
              </w:rPr>
              <w:t xml:space="preserve">, </w:t>
            </w:r>
            <w:r w:rsidR="00712DF1" w:rsidRPr="00C53E59">
              <w:rPr>
                <w:rFonts w:ascii="Century Gothic" w:hAnsi="Century Gothic"/>
                <w:sz w:val="24"/>
                <w:szCs w:val="24"/>
              </w:rPr>
              <w:t xml:space="preserve">Vice </w:t>
            </w:r>
            <w:r w:rsidR="006105E4" w:rsidRPr="00C53E59">
              <w:rPr>
                <w:rFonts w:ascii="Century Gothic" w:hAnsi="Century Gothic"/>
                <w:sz w:val="24"/>
                <w:szCs w:val="24"/>
              </w:rPr>
              <w:t>Principal</w:t>
            </w:r>
          </w:p>
        </w:tc>
      </w:tr>
      <w:tr w:rsidR="006105E4" w:rsidRPr="0004448C" w14:paraId="625C1BA9" w14:textId="77777777" w:rsidTr="00C10553">
        <w:tc>
          <w:tcPr>
            <w:tcW w:w="4508" w:type="dxa"/>
          </w:tcPr>
          <w:p w14:paraId="6FF2FD15" w14:textId="77777777" w:rsidR="006105E4" w:rsidRPr="00C53E59" w:rsidRDefault="006105E4" w:rsidP="00C10553">
            <w:pPr>
              <w:rPr>
                <w:rFonts w:ascii="Century Gothic" w:hAnsi="Century Gothic"/>
                <w:sz w:val="24"/>
                <w:szCs w:val="24"/>
              </w:rPr>
            </w:pPr>
            <w:r w:rsidRPr="00C53E59">
              <w:rPr>
                <w:rFonts w:ascii="Century Gothic" w:hAnsi="Century Gothic"/>
                <w:sz w:val="24"/>
                <w:szCs w:val="24"/>
              </w:rPr>
              <w:t>Date reviewed:</w:t>
            </w:r>
          </w:p>
        </w:tc>
        <w:tc>
          <w:tcPr>
            <w:tcW w:w="4508" w:type="dxa"/>
          </w:tcPr>
          <w:p w14:paraId="57E409E3" w14:textId="7575BFE3" w:rsidR="006105E4" w:rsidRPr="00C53E59" w:rsidRDefault="00EB6F16" w:rsidP="00C10553">
            <w:pPr>
              <w:rPr>
                <w:rFonts w:ascii="Century Gothic" w:hAnsi="Century Gothic"/>
                <w:sz w:val="24"/>
                <w:szCs w:val="24"/>
              </w:rPr>
            </w:pPr>
            <w:r>
              <w:rPr>
                <w:rFonts w:ascii="Century Gothic" w:hAnsi="Century Gothic"/>
                <w:sz w:val="24"/>
                <w:szCs w:val="24"/>
              </w:rPr>
              <w:t>December 202</w:t>
            </w:r>
            <w:r w:rsidR="006613BC">
              <w:rPr>
                <w:rFonts w:ascii="Century Gothic" w:hAnsi="Century Gothic"/>
                <w:sz w:val="24"/>
                <w:szCs w:val="24"/>
              </w:rPr>
              <w:t>3</w:t>
            </w:r>
          </w:p>
        </w:tc>
      </w:tr>
      <w:tr w:rsidR="006105E4" w:rsidRPr="0004448C" w14:paraId="2E70E772" w14:textId="77777777" w:rsidTr="00C10553">
        <w:tc>
          <w:tcPr>
            <w:tcW w:w="4508" w:type="dxa"/>
          </w:tcPr>
          <w:p w14:paraId="029E0634" w14:textId="7A7173E7" w:rsidR="006105E4" w:rsidRPr="00C53E59" w:rsidRDefault="006105E4" w:rsidP="00E2567F">
            <w:pPr>
              <w:rPr>
                <w:rFonts w:ascii="Century Gothic" w:hAnsi="Century Gothic"/>
                <w:sz w:val="24"/>
                <w:szCs w:val="24"/>
              </w:rPr>
            </w:pPr>
            <w:r w:rsidRPr="00C53E59">
              <w:rPr>
                <w:rFonts w:ascii="Century Gothic" w:hAnsi="Century Gothic"/>
                <w:sz w:val="24"/>
                <w:szCs w:val="24"/>
              </w:rPr>
              <w:t xml:space="preserve">Approved by </w:t>
            </w:r>
            <w:r w:rsidR="00E2567F">
              <w:rPr>
                <w:rFonts w:ascii="Century Gothic" w:hAnsi="Century Gothic"/>
                <w:sz w:val="24"/>
                <w:szCs w:val="24"/>
              </w:rPr>
              <w:t>Governors</w:t>
            </w:r>
          </w:p>
        </w:tc>
        <w:tc>
          <w:tcPr>
            <w:tcW w:w="4508" w:type="dxa"/>
          </w:tcPr>
          <w:p w14:paraId="0360AA46" w14:textId="1A6369AC" w:rsidR="006105E4" w:rsidRPr="00C53E59" w:rsidRDefault="00EB6F16" w:rsidP="00C10553">
            <w:pPr>
              <w:rPr>
                <w:rFonts w:ascii="Century Gothic" w:hAnsi="Century Gothic"/>
                <w:sz w:val="24"/>
                <w:szCs w:val="24"/>
              </w:rPr>
            </w:pPr>
            <w:r>
              <w:rPr>
                <w:rFonts w:ascii="Century Gothic" w:hAnsi="Century Gothic"/>
                <w:sz w:val="24"/>
                <w:szCs w:val="24"/>
              </w:rPr>
              <w:t>December 202</w:t>
            </w:r>
            <w:r w:rsidR="006613BC">
              <w:rPr>
                <w:rFonts w:ascii="Century Gothic" w:hAnsi="Century Gothic"/>
                <w:sz w:val="24"/>
                <w:szCs w:val="24"/>
              </w:rPr>
              <w:t>3</w:t>
            </w:r>
          </w:p>
        </w:tc>
      </w:tr>
      <w:tr w:rsidR="006105E4" w:rsidRPr="0004448C" w14:paraId="496BD640" w14:textId="77777777" w:rsidTr="00C10553">
        <w:tc>
          <w:tcPr>
            <w:tcW w:w="4508" w:type="dxa"/>
          </w:tcPr>
          <w:p w14:paraId="3C6BCABC" w14:textId="77777777" w:rsidR="006105E4" w:rsidRPr="00C53E59" w:rsidRDefault="006105E4" w:rsidP="00C10553">
            <w:pPr>
              <w:rPr>
                <w:rFonts w:ascii="Century Gothic" w:hAnsi="Century Gothic"/>
                <w:sz w:val="24"/>
                <w:szCs w:val="24"/>
              </w:rPr>
            </w:pPr>
            <w:r w:rsidRPr="00C53E59">
              <w:rPr>
                <w:rFonts w:ascii="Century Gothic" w:hAnsi="Century Gothic"/>
                <w:sz w:val="24"/>
                <w:szCs w:val="24"/>
              </w:rPr>
              <w:t>Date of next review:</w:t>
            </w:r>
          </w:p>
        </w:tc>
        <w:tc>
          <w:tcPr>
            <w:tcW w:w="4508" w:type="dxa"/>
          </w:tcPr>
          <w:p w14:paraId="0E4D6016" w14:textId="23382395" w:rsidR="006105E4" w:rsidRPr="00C53E59" w:rsidRDefault="00EB6F16" w:rsidP="00C10553">
            <w:pPr>
              <w:rPr>
                <w:rFonts w:ascii="Century Gothic" w:hAnsi="Century Gothic"/>
                <w:sz w:val="24"/>
                <w:szCs w:val="24"/>
              </w:rPr>
            </w:pPr>
            <w:r>
              <w:rPr>
                <w:rFonts w:ascii="Century Gothic" w:hAnsi="Century Gothic"/>
                <w:sz w:val="24"/>
                <w:szCs w:val="24"/>
              </w:rPr>
              <w:t>December 202</w:t>
            </w:r>
            <w:r w:rsidR="006613BC">
              <w:rPr>
                <w:rFonts w:ascii="Century Gothic" w:hAnsi="Century Gothic"/>
                <w:sz w:val="24"/>
                <w:szCs w:val="24"/>
              </w:rPr>
              <w:t>4</w:t>
            </w:r>
          </w:p>
        </w:tc>
      </w:tr>
    </w:tbl>
    <w:p w14:paraId="4907402C" w14:textId="77777777" w:rsidR="006105E4" w:rsidRDefault="006105E4" w:rsidP="006105E4">
      <w:pPr>
        <w:pStyle w:val="BodyText"/>
        <w:rPr>
          <w:b/>
          <w:sz w:val="36"/>
          <w:szCs w:val="36"/>
        </w:rPr>
      </w:pPr>
    </w:p>
    <w:p w14:paraId="3635B98B" w14:textId="77777777" w:rsidR="006105E4" w:rsidRPr="00E66C35" w:rsidRDefault="006105E4" w:rsidP="006105E4">
      <w:pPr>
        <w:pStyle w:val="BodyText"/>
        <w:rPr>
          <w:b/>
          <w:sz w:val="36"/>
          <w:szCs w:val="36"/>
        </w:rPr>
      </w:pPr>
    </w:p>
    <w:p w14:paraId="461BD001" w14:textId="77777777" w:rsidR="00232C1C" w:rsidRDefault="00232C1C" w:rsidP="0065407D">
      <w:pPr>
        <w:autoSpaceDE w:val="0"/>
        <w:autoSpaceDN w:val="0"/>
        <w:adjustRightInd w:val="0"/>
        <w:spacing w:after="240" w:line="440" w:lineRule="atLeast"/>
        <w:rPr>
          <w:rFonts w:ascii="Century Gothic" w:hAnsi="Century Gothic" w:cs="Times"/>
          <w:color w:val="000000"/>
        </w:rPr>
      </w:pPr>
    </w:p>
    <w:p w14:paraId="34078D48" w14:textId="77777777" w:rsidR="00232C1C" w:rsidRDefault="00232C1C" w:rsidP="0065407D">
      <w:pPr>
        <w:autoSpaceDE w:val="0"/>
        <w:autoSpaceDN w:val="0"/>
        <w:adjustRightInd w:val="0"/>
        <w:spacing w:after="240" w:line="440" w:lineRule="atLeast"/>
        <w:rPr>
          <w:rFonts w:ascii="Century Gothic" w:hAnsi="Century Gothic" w:cs="Times"/>
          <w:color w:val="000000"/>
        </w:rPr>
      </w:pPr>
    </w:p>
    <w:p w14:paraId="20C3D19C" w14:textId="77777777" w:rsidR="00232C1C" w:rsidRDefault="00232C1C" w:rsidP="0065407D">
      <w:pPr>
        <w:autoSpaceDE w:val="0"/>
        <w:autoSpaceDN w:val="0"/>
        <w:adjustRightInd w:val="0"/>
        <w:spacing w:after="240" w:line="440" w:lineRule="atLeast"/>
        <w:rPr>
          <w:rFonts w:ascii="Century Gothic" w:hAnsi="Century Gothic" w:cs="Times"/>
          <w:color w:val="000000"/>
        </w:rPr>
      </w:pPr>
    </w:p>
    <w:p w14:paraId="134D07F8" w14:textId="77777777" w:rsidR="00232C1C" w:rsidRDefault="00232C1C" w:rsidP="0065407D">
      <w:pPr>
        <w:autoSpaceDE w:val="0"/>
        <w:autoSpaceDN w:val="0"/>
        <w:adjustRightInd w:val="0"/>
        <w:spacing w:after="240" w:line="440" w:lineRule="atLeast"/>
        <w:rPr>
          <w:rFonts w:ascii="Century Gothic" w:hAnsi="Century Gothic" w:cs="Times"/>
          <w:color w:val="000000"/>
        </w:rPr>
      </w:pPr>
    </w:p>
    <w:p w14:paraId="0D3774B6" w14:textId="77777777" w:rsidR="00232C1C" w:rsidRDefault="00232C1C" w:rsidP="0065407D">
      <w:pPr>
        <w:autoSpaceDE w:val="0"/>
        <w:autoSpaceDN w:val="0"/>
        <w:adjustRightInd w:val="0"/>
        <w:spacing w:after="240" w:line="440" w:lineRule="atLeast"/>
        <w:rPr>
          <w:rFonts w:ascii="Century Gothic" w:hAnsi="Century Gothic" w:cs="Times"/>
          <w:color w:val="000000"/>
        </w:rPr>
      </w:pPr>
    </w:p>
    <w:p w14:paraId="238525C3" w14:textId="77777777" w:rsidR="00232C1C" w:rsidRDefault="00232C1C" w:rsidP="0065407D">
      <w:pPr>
        <w:autoSpaceDE w:val="0"/>
        <w:autoSpaceDN w:val="0"/>
        <w:adjustRightInd w:val="0"/>
        <w:spacing w:after="240" w:line="440" w:lineRule="atLeast"/>
        <w:rPr>
          <w:rFonts w:ascii="Century Gothic" w:hAnsi="Century Gothic" w:cs="Times"/>
          <w:color w:val="000000"/>
        </w:rPr>
      </w:pPr>
    </w:p>
    <w:p w14:paraId="460673CB" w14:textId="77777777" w:rsidR="00232C1C" w:rsidRDefault="00232C1C" w:rsidP="0065407D">
      <w:pPr>
        <w:autoSpaceDE w:val="0"/>
        <w:autoSpaceDN w:val="0"/>
        <w:adjustRightInd w:val="0"/>
        <w:spacing w:after="240" w:line="440" w:lineRule="atLeast"/>
        <w:rPr>
          <w:rFonts w:ascii="Century Gothic" w:hAnsi="Century Gothic" w:cs="Times"/>
          <w:color w:val="000000"/>
        </w:rPr>
      </w:pPr>
    </w:p>
    <w:p w14:paraId="0095174E" w14:textId="14153101" w:rsidR="00232C1C" w:rsidRDefault="00232C1C" w:rsidP="0065407D">
      <w:pPr>
        <w:autoSpaceDE w:val="0"/>
        <w:autoSpaceDN w:val="0"/>
        <w:adjustRightInd w:val="0"/>
        <w:spacing w:after="240" w:line="440" w:lineRule="atLeast"/>
        <w:rPr>
          <w:rFonts w:ascii="Century Gothic" w:hAnsi="Century Gothic" w:cs="Times"/>
          <w:color w:val="000000"/>
        </w:rPr>
      </w:pPr>
    </w:p>
    <w:p w14:paraId="0C05A0EC" w14:textId="77777777" w:rsidR="00A80D2C" w:rsidRDefault="00A80D2C" w:rsidP="0065407D">
      <w:pPr>
        <w:autoSpaceDE w:val="0"/>
        <w:autoSpaceDN w:val="0"/>
        <w:adjustRightInd w:val="0"/>
        <w:spacing w:after="240" w:line="440" w:lineRule="atLeast"/>
        <w:rPr>
          <w:rFonts w:ascii="Century Gothic" w:hAnsi="Century Gothic" w:cs="Times"/>
          <w:color w:val="000000"/>
        </w:rPr>
      </w:pPr>
    </w:p>
    <w:p w14:paraId="72ABB5AB" w14:textId="77777777" w:rsidR="00232C1C" w:rsidRDefault="00232C1C" w:rsidP="0065407D">
      <w:pPr>
        <w:autoSpaceDE w:val="0"/>
        <w:autoSpaceDN w:val="0"/>
        <w:adjustRightInd w:val="0"/>
        <w:spacing w:after="240" w:line="440" w:lineRule="atLeast"/>
        <w:rPr>
          <w:rFonts w:ascii="Century Gothic" w:hAnsi="Century Gothic" w:cs="Times"/>
          <w:color w:val="000000"/>
        </w:rPr>
      </w:pPr>
    </w:p>
    <w:p w14:paraId="40655303" w14:textId="77777777" w:rsidR="0065407D" w:rsidRPr="00712DF1" w:rsidRDefault="006105E4" w:rsidP="0065407D">
      <w:pPr>
        <w:autoSpaceDE w:val="0"/>
        <w:autoSpaceDN w:val="0"/>
        <w:adjustRightInd w:val="0"/>
        <w:spacing w:after="240" w:line="440" w:lineRule="atLeast"/>
        <w:rPr>
          <w:rFonts w:ascii="Century Gothic" w:hAnsi="Century Gothic" w:cs="Times"/>
          <w:b/>
          <w:color w:val="000000"/>
        </w:rPr>
      </w:pPr>
      <w:r w:rsidRPr="00712DF1">
        <w:rPr>
          <w:rFonts w:ascii="Century Gothic" w:hAnsi="Century Gothic" w:cs="Times"/>
          <w:b/>
          <w:color w:val="000000"/>
        </w:rPr>
        <w:t>1</w:t>
      </w:r>
      <w:r w:rsidR="0065407D" w:rsidRPr="00712DF1">
        <w:rPr>
          <w:rFonts w:ascii="Century Gothic" w:hAnsi="Century Gothic" w:cs="Times"/>
          <w:b/>
          <w:color w:val="000000"/>
        </w:rPr>
        <w:t xml:space="preserve">. Policy Statement </w:t>
      </w:r>
    </w:p>
    <w:p w14:paraId="0A2E8311" w14:textId="77777777" w:rsidR="0065407D" w:rsidRPr="00232C1C" w:rsidRDefault="0065407D" w:rsidP="0065407D">
      <w:pPr>
        <w:autoSpaceDE w:val="0"/>
        <w:autoSpaceDN w:val="0"/>
        <w:adjustRightInd w:val="0"/>
        <w:spacing w:after="240" w:line="360" w:lineRule="atLeast"/>
        <w:rPr>
          <w:rFonts w:ascii="Century Gothic" w:hAnsi="Century Gothic" w:cs="Times"/>
          <w:color w:val="000000"/>
        </w:rPr>
      </w:pPr>
      <w:r w:rsidRPr="00232C1C">
        <w:rPr>
          <w:rFonts w:ascii="Century Gothic" w:hAnsi="Century Gothic" w:cs="Times"/>
          <w:color w:val="000000"/>
        </w:rPr>
        <w:t xml:space="preserve">We will not tolerate the misuse of drugs within the school and its grounds and by students either representing the school out of school hours or on any school organised trips or visits. This applies also to any adult or persons who may come onto the school site and may be intoxicated and/or in possession of illegal drugs. Our school is a no-smoking area and we request that all adults refrain from smoking on or around the premises. This has been extended to include use of the premises by groups out of normal school hours. </w:t>
      </w:r>
    </w:p>
    <w:p w14:paraId="3566E903" w14:textId="181F9953" w:rsidR="0065407D" w:rsidRPr="00232C1C" w:rsidRDefault="00A80D2C" w:rsidP="0065407D">
      <w:pPr>
        <w:autoSpaceDE w:val="0"/>
        <w:autoSpaceDN w:val="0"/>
        <w:adjustRightInd w:val="0"/>
        <w:spacing w:after="240" w:line="360" w:lineRule="atLeast"/>
        <w:rPr>
          <w:rFonts w:ascii="Century Gothic" w:hAnsi="Century Gothic" w:cs="Times"/>
          <w:color w:val="000000"/>
        </w:rPr>
      </w:pPr>
      <w:r>
        <w:rPr>
          <w:rFonts w:ascii="Century Gothic" w:hAnsi="Century Gothic" w:cs="Times"/>
          <w:color w:val="000000"/>
        </w:rPr>
        <w:t>We recognise</w:t>
      </w:r>
      <w:r w:rsidR="0065407D" w:rsidRPr="00232C1C">
        <w:rPr>
          <w:rFonts w:ascii="Century Gothic" w:hAnsi="Century Gothic" w:cs="Times"/>
          <w:color w:val="000000"/>
        </w:rPr>
        <w:t xml:space="preserve"> that some of our students and parents need a variety of medicines and appropriate arrangements are made to enable the correct distribution of these. </w:t>
      </w:r>
    </w:p>
    <w:p w14:paraId="4805D6A8" w14:textId="77777777" w:rsidR="0065407D" w:rsidRPr="00232C1C" w:rsidRDefault="0065407D" w:rsidP="0065407D">
      <w:pPr>
        <w:autoSpaceDE w:val="0"/>
        <w:autoSpaceDN w:val="0"/>
        <w:adjustRightInd w:val="0"/>
        <w:spacing w:after="240" w:line="360" w:lineRule="atLeast"/>
        <w:rPr>
          <w:rFonts w:ascii="Century Gothic" w:hAnsi="Century Gothic" w:cs="Times"/>
          <w:color w:val="000000"/>
        </w:rPr>
      </w:pPr>
      <w:r w:rsidRPr="00232C1C">
        <w:rPr>
          <w:rFonts w:ascii="Century Gothic" w:hAnsi="Century Gothic" w:cs="Times"/>
          <w:color w:val="000000"/>
        </w:rPr>
        <w:t xml:space="preserve">It is important to note that the school see inappropriate drug use by students as something to be challenged and changes in behaviour sought through support and counselling wherever possible. It is likely however, that any student found to have been distributing illegal drugs, whether or not in return for payment, will be excluded from school and the police contacted. </w:t>
      </w:r>
    </w:p>
    <w:p w14:paraId="2308B836" w14:textId="77777777" w:rsidR="0065407D" w:rsidRPr="00232C1C" w:rsidRDefault="0065407D" w:rsidP="0065407D">
      <w:pPr>
        <w:autoSpaceDE w:val="0"/>
        <w:autoSpaceDN w:val="0"/>
        <w:adjustRightInd w:val="0"/>
        <w:spacing w:after="240" w:line="360" w:lineRule="atLeast"/>
        <w:rPr>
          <w:rFonts w:ascii="Century Gothic" w:hAnsi="Century Gothic" w:cs="Times"/>
          <w:color w:val="000000"/>
        </w:rPr>
      </w:pPr>
      <w:r w:rsidRPr="00232C1C">
        <w:rPr>
          <w:rFonts w:ascii="Century Gothic" w:hAnsi="Century Gothic" w:cs="Times"/>
          <w:color w:val="000000"/>
        </w:rPr>
        <w:t xml:space="preserve">Definition of “Drugs” for the benefit of this policy </w:t>
      </w:r>
    </w:p>
    <w:p w14:paraId="208FA68B" w14:textId="77777777" w:rsidR="0065407D" w:rsidRPr="00232C1C" w:rsidRDefault="0065407D" w:rsidP="0065407D">
      <w:pPr>
        <w:autoSpaceDE w:val="0"/>
        <w:autoSpaceDN w:val="0"/>
        <w:adjustRightInd w:val="0"/>
        <w:spacing w:after="240" w:line="360" w:lineRule="atLeast"/>
        <w:rPr>
          <w:rFonts w:ascii="Century Gothic" w:hAnsi="Century Gothic" w:cs="Times"/>
          <w:color w:val="000000"/>
        </w:rPr>
      </w:pPr>
      <w:r w:rsidRPr="00232C1C">
        <w:rPr>
          <w:rFonts w:ascii="Century Gothic" w:hAnsi="Century Gothic" w:cs="Times"/>
          <w:color w:val="000000"/>
        </w:rPr>
        <w:t xml:space="preserve">The term “drugs” refers to: </w:t>
      </w:r>
    </w:p>
    <w:p w14:paraId="41F4DB71" w14:textId="77777777" w:rsidR="0065407D" w:rsidRPr="00232C1C" w:rsidRDefault="0065407D" w:rsidP="0065407D">
      <w:pPr>
        <w:tabs>
          <w:tab w:val="left" w:pos="220"/>
          <w:tab w:val="left" w:pos="720"/>
        </w:tabs>
        <w:autoSpaceDE w:val="0"/>
        <w:autoSpaceDN w:val="0"/>
        <w:adjustRightInd w:val="0"/>
        <w:spacing w:after="240" w:line="320" w:lineRule="atLeast"/>
        <w:rPr>
          <w:rFonts w:ascii="Century Gothic" w:hAnsi="Century Gothic" w:cs="Times"/>
          <w:color w:val="000000"/>
        </w:rPr>
      </w:pPr>
      <w:r w:rsidRPr="00232C1C">
        <w:rPr>
          <w:rFonts w:ascii="Century Gothic" w:hAnsi="Century Gothic" w:cs="Times"/>
          <w:color w:val="000000"/>
        </w:rPr>
        <w:t xml:space="preserve">All illegal drugs. </w:t>
      </w:r>
      <w:r w:rsidRPr="00232C1C">
        <w:rPr>
          <w:rFonts w:ascii="MS Gothic" w:eastAsia="MS Gothic" w:hAnsi="MS Gothic" w:cs="MS Gothic" w:hint="eastAsia"/>
          <w:color w:val="000000"/>
        </w:rPr>
        <w:t> </w:t>
      </w:r>
    </w:p>
    <w:p w14:paraId="699359B0" w14:textId="77777777" w:rsidR="0065407D" w:rsidRPr="00232C1C" w:rsidRDefault="0065407D" w:rsidP="0065407D">
      <w:pPr>
        <w:tabs>
          <w:tab w:val="left" w:pos="220"/>
          <w:tab w:val="left" w:pos="720"/>
        </w:tabs>
        <w:autoSpaceDE w:val="0"/>
        <w:autoSpaceDN w:val="0"/>
        <w:adjustRightInd w:val="0"/>
        <w:spacing w:after="240" w:line="320" w:lineRule="atLeast"/>
        <w:rPr>
          <w:rFonts w:ascii="Century Gothic" w:hAnsi="Century Gothic" w:cs="Times"/>
          <w:color w:val="000000"/>
        </w:rPr>
      </w:pPr>
      <w:r w:rsidRPr="00232C1C">
        <w:rPr>
          <w:rFonts w:ascii="Century Gothic" w:hAnsi="Century Gothic" w:cs="Times"/>
          <w:color w:val="000000"/>
        </w:rPr>
        <w:t xml:space="preserve">All illegal drugs, including alcohol, tobacco and volatile substances. </w:t>
      </w:r>
      <w:r w:rsidRPr="00232C1C">
        <w:rPr>
          <w:rFonts w:ascii="MS Gothic" w:eastAsia="MS Gothic" w:hAnsi="MS Gothic" w:cs="MS Gothic" w:hint="eastAsia"/>
          <w:color w:val="000000"/>
        </w:rPr>
        <w:t> </w:t>
      </w:r>
    </w:p>
    <w:p w14:paraId="54E49465" w14:textId="77777777" w:rsidR="0065407D" w:rsidRPr="00232C1C" w:rsidRDefault="0065407D" w:rsidP="0065407D">
      <w:pPr>
        <w:tabs>
          <w:tab w:val="left" w:pos="220"/>
          <w:tab w:val="left" w:pos="720"/>
        </w:tabs>
        <w:autoSpaceDE w:val="0"/>
        <w:autoSpaceDN w:val="0"/>
        <w:adjustRightInd w:val="0"/>
        <w:spacing w:after="240" w:line="320" w:lineRule="atLeast"/>
        <w:rPr>
          <w:rFonts w:ascii="Century Gothic" w:hAnsi="Century Gothic" w:cs="Times"/>
          <w:color w:val="000000"/>
        </w:rPr>
      </w:pPr>
      <w:r w:rsidRPr="00232C1C">
        <w:rPr>
          <w:rFonts w:ascii="Century Gothic" w:hAnsi="Century Gothic" w:cs="Times"/>
          <w:color w:val="000000"/>
        </w:rPr>
        <w:t xml:space="preserve">All over the counter and prescription medicines. </w:t>
      </w:r>
      <w:r w:rsidRPr="00232C1C">
        <w:rPr>
          <w:rFonts w:ascii="MS Gothic" w:eastAsia="MS Gothic" w:hAnsi="MS Gothic" w:cs="MS Gothic" w:hint="eastAsia"/>
          <w:color w:val="000000"/>
        </w:rPr>
        <w:t> </w:t>
      </w:r>
    </w:p>
    <w:p w14:paraId="601DD044" w14:textId="77777777" w:rsidR="00232C1C" w:rsidRPr="00232C1C" w:rsidRDefault="00232C1C" w:rsidP="0065407D">
      <w:pPr>
        <w:autoSpaceDE w:val="0"/>
        <w:autoSpaceDN w:val="0"/>
        <w:adjustRightInd w:val="0"/>
        <w:spacing w:after="240" w:line="440" w:lineRule="atLeast"/>
        <w:rPr>
          <w:rFonts w:ascii="Century Gothic" w:hAnsi="Century Gothic" w:cs="Times"/>
          <w:color w:val="000000"/>
        </w:rPr>
      </w:pPr>
    </w:p>
    <w:p w14:paraId="72CB97EB" w14:textId="77777777" w:rsidR="00232C1C" w:rsidRPr="00232C1C" w:rsidRDefault="00232C1C" w:rsidP="0065407D">
      <w:pPr>
        <w:autoSpaceDE w:val="0"/>
        <w:autoSpaceDN w:val="0"/>
        <w:adjustRightInd w:val="0"/>
        <w:spacing w:after="240" w:line="440" w:lineRule="atLeast"/>
        <w:rPr>
          <w:rFonts w:ascii="Century Gothic" w:hAnsi="Century Gothic" w:cs="Times"/>
          <w:color w:val="000000"/>
        </w:rPr>
      </w:pPr>
    </w:p>
    <w:p w14:paraId="078FFCB3" w14:textId="77777777" w:rsidR="006105E4" w:rsidRDefault="006105E4" w:rsidP="0065407D">
      <w:pPr>
        <w:autoSpaceDE w:val="0"/>
        <w:autoSpaceDN w:val="0"/>
        <w:adjustRightInd w:val="0"/>
        <w:spacing w:after="240" w:line="440" w:lineRule="atLeast"/>
        <w:rPr>
          <w:rFonts w:ascii="Century Gothic" w:hAnsi="Century Gothic" w:cs="Times"/>
          <w:color w:val="000000"/>
        </w:rPr>
      </w:pPr>
    </w:p>
    <w:p w14:paraId="39DE08EA" w14:textId="77777777" w:rsidR="006105E4" w:rsidRDefault="006105E4" w:rsidP="0065407D">
      <w:pPr>
        <w:autoSpaceDE w:val="0"/>
        <w:autoSpaceDN w:val="0"/>
        <w:adjustRightInd w:val="0"/>
        <w:spacing w:after="240" w:line="440" w:lineRule="atLeast"/>
        <w:rPr>
          <w:rFonts w:ascii="Century Gothic" w:hAnsi="Century Gothic" w:cs="Times"/>
          <w:color w:val="000000"/>
        </w:rPr>
      </w:pPr>
    </w:p>
    <w:p w14:paraId="1608C117" w14:textId="77777777" w:rsidR="006105E4" w:rsidRDefault="006105E4" w:rsidP="0065407D">
      <w:pPr>
        <w:autoSpaceDE w:val="0"/>
        <w:autoSpaceDN w:val="0"/>
        <w:adjustRightInd w:val="0"/>
        <w:spacing w:after="240" w:line="440" w:lineRule="atLeast"/>
        <w:rPr>
          <w:rFonts w:ascii="Century Gothic" w:hAnsi="Century Gothic" w:cs="Times"/>
          <w:color w:val="000000"/>
        </w:rPr>
      </w:pPr>
    </w:p>
    <w:p w14:paraId="68E45F27" w14:textId="77777777" w:rsidR="0065407D" w:rsidRPr="00712DF1" w:rsidRDefault="0065407D" w:rsidP="0065407D">
      <w:pPr>
        <w:autoSpaceDE w:val="0"/>
        <w:autoSpaceDN w:val="0"/>
        <w:adjustRightInd w:val="0"/>
        <w:spacing w:after="240" w:line="440" w:lineRule="atLeast"/>
        <w:rPr>
          <w:rFonts w:ascii="Century Gothic" w:hAnsi="Century Gothic" w:cs="Times"/>
          <w:b/>
          <w:color w:val="000000"/>
        </w:rPr>
      </w:pPr>
      <w:r w:rsidRPr="00712DF1">
        <w:rPr>
          <w:rFonts w:ascii="Century Gothic" w:hAnsi="Century Gothic" w:cs="Times"/>
          <w:b/>
          <w:color w:val="000000"/>
        </w:rPr>
        <w:t xml:space="preserve">2. Aims of the Policy </w:t>
      </w:r>
    </w:p>
    <w:p w14:paraId="1C23462B" w14:textId="5E0C56EA" w:rsidR="0065407D" w:rsidRPr="00232C1C" w:rsidRDefault="00232C1C" w:rsidP="0065407D">
      <w:pPr>
        <w:autoSpaceDE w:val="0"/>
        <w:autoSpaceDN w:val="0"/>
        <w:adjustRightInd w:val="0"/>
        <w:spacing w:after="240" w:line="360" w:lineRule="atLeast"/>
        <w:rPr>
          <w:rFonts w:ascii="Century Gothic" w:hAnsi="Century Gothic" w:cs="Times"/>
          <w:color w:val="000000"/>
        </w:rPr>
      </w:pPr>
      <w:r w:rsidRPr="00232C1C">
        <w:rPr>
          <w:rFonts w:ascii="Century Gothic" w:hAnsi="Century Gothic" w:cs="Times"/>
          <w:color w:val="000000"/>
        </w:rPr>
        <w:t>The Edge</w:t>
      </w:r>
      <w:r w:rsidR="00712DF1">
        <w:rPr>
          <w:rFonts w:ascii="Century Gothic" w:hAnsi="Century Gothic" w:cs="Times"/>
          <w:color w:val="000000"/>
        </w:rPr>
        <w:t xml:space="preserve"> Academy</w:t>
      </w:r>
      <w:r w:rsidR="0065407D" w:rsidRPr="00232C1C">
        <w:rPr>
          <w:rFonts w:ascii="Century Gothic" w:hAnsi="Century Gothic" w:cs="Times"/>
          <w:color w:val="000000"/>
        </w:rPr>
        <w:t xml:space="preserve"> believes that as part of the care and welfare of its students it has a duty to: </w:t>
      </w:r>
    </w:p>
    <w:p w14:paraId="1047A1C9" w14:textId="77777777" w:rsidR="0065407D" w:rsidRPr="00232C1C" w:rsidRDefault="0065407D" w:rsidP="0065407D">
      <w:pPr>
        <w:tabs>
          <w:tab w:val="left" w:pos="220"/>
          <w:tab w:val="left" w:pos="720"/>
        </w:tabs>
        <w:autoSpaceDE w:val="0"/>
        <w:autoSpaceDN w:val="0"/>
        <w:adjustRightInd w:val="0"/>
        <w:spacing w:after="240" w:line="320" w:lineRule="atLeast"/>
        <w:rPr>
          <w:rFonts w:ascii="Century Gothic" w:hAnsi="Century Gothic" w:cs="Times"/>
          <w:color w:val="000000"/>
        </w:rPr>
      </w:pPr>
      <w:r w:rsidRPr="00232C1C">
        <w:rPr>
          <w:rFonts w:ascii="Century Gothic" w:hAnsi="Century Gothic" w:cs="Times"/>
          <w:color w:val="000000"/>
        </w:rPr>
        <w:t xml:space="preserve">Increase students’ knowledge and understanding and to clarify their misconceptions about drugs. </w:t>
      </w:r>
      <w:r w:rsidRPr="00232C1C">
        <w:rPr>
          <w:rFonts w:ascii="MS Gothic" w:eastAsia="MS Gothic" w:hAnsi="MS Gothic" w:cs="MS Gothic" w:hint="eastAsia"/>
          <w:color w:val="000000"/>
        </w:rPr>
        <w:t> </w:t>
      </w:r>
    </w:p>
    <w:p w14:paraId="27165E68" w14:textId="77777777" w:rsidR="0065407D" w:rsidRPr="00232C1C" w:rsidRDefault="0065407D" w:rsidP="0065407D">
      <w:pPr>
        <w:tabs>
          <w:tab w:val="left" w:pos="220"/>
          <w:tab w:val="left" w:pos="720"/>
        </w:tabs>
        <w:autoSpaceDE w:val="0"/>
        <w:autoSpaceDN w:val="0"/>
        <w:adjustRightInd w:val="0"/>
        <w:spacing w:after="240" w:line="320" w:lineRule="atLeast"/>
        <w:rPr>
          <w:rFonts w:ascii="Century Gothic" w:hAnsi="Century Gothic" w:cs="Times"/>
          <w:color w:val="000000"/>
        </w:rPr>
      </w:pPr>
      <w:r w:rsidRPr="00232C1C">
        <w:rPr>
          <w:rFonts w:ascii="Century Gothic" w:hAnsi="Century Gothic" w:cs="Times"/>
          <w:color w:val="000000"/>
        </w:rPr>
        <w:t xml:space="preserve">Develop students’ personal and social skills to enable them to make informed decisions and keep themselves safe and healthy. </w:t>
      </w:r>
      <w:r w:rsidRPr="00232C1C">
        <w:rPr>
          <w:rFonts w:ascii="MS Gothic" w:eastAsia="MS Gothic" w:hAnsi="MS Gothic" w:cs="MS Gothic" w:hint="eastAsia"/>
          <w:color w:val="000000"/>
        </w:rPr>
        <w:t> </w:t>
      </w:r>
    </w:p>
    <w:p w14:paraId="20309313" w14:textId="77777777" w:rsidR="0065407D" w:rsidRPr="00232C1C" w:rsidRDefault="0065407D" w:rsidP="0065407D">
      <w:pPr>
        <w:tabs>
          <w:tab w:val="left" w:pos="220"/>
          <w:tab w:val="left" w:pos="720"/>
        </w:tabs>
        <w:autoSpaceDE w:val="0"/>
        <w:autoSpaceDN w:val="0"/>
        <w:adjustRightInd w:val="0"/>
        <w:spacing w:after="240" w:line="320" w:lineRule="atLeast"/>
        <w:rPr>
          <w:rFonts w:ascii="Century Gothic" w:hAnsi="Century Gothic" w:cs="Times"/>
          <w:color w:val="000000"/>
        </w:rPr>
      </w:pPr>
      <w:r w:rsidRPr="00232C1C">
        <w:rPr>
          <w:rFonts w:ascii="Century Gothic" w:hAnsi="Century Gothic" w:cs="Times"/>
          <w:color w:val="000000"/>
        </w:rPr>
        <w:t xml:space="preserve">Enable students to explore their own and other people’s attitude towards drugs, drug use and drug users. </w:t>
      </w:r>
      <w:r w:rsidRPr="00232C1C">
        <w:rPr>
          <w:rFonts w:ascii="MS Gothic" w:eastAsia="MS Gothic" w:hAnsi="MS Gothic" w:cs="MS Gothic" w:hint="eastAsia"/>
          <w:color w:val="000000"/>
        </w:rPr>
        <w:t> </w:t>
      </w:r>
    </w:p>
    <w:p w14:paraId="02870AD6" w14:textId="77777777" w:rsidR="0065407D" w:rsidRPr="00232C1C" w:rsidRDefault="0065407D" w:rsidP="0065407D">
      <w:pPr>
        <w:tabs>
          <w:tab w:val="left" w:pos="220"/>
          <w:tab w:val="left" w:pos="720"/>
        </w:tabs>
        <w:autoSpaceDE w:val="0"/>
        <w:autoSpaceDN w:val="0"/>
        <w:adjustRightInd w:val="0"/>
        <w:spacing w:after="240" w:line="320" w:lineRule="atLeast"/>
        <w:rPr>
          <w:rFonts w:ascii="Century Gothic" w:hAnsi="Century Gothic" w:cs="Times"/>
          <w:color w:val="000000"/>
        </w:rPr>
      </w:pPr>
      <w:r w:rsidRPr="00232C1C">
        <w:rPr>
          <w:rFonts w:ascii="Century Gothic" w:hAnsi="Century Gothic" w:cs="Times"/>
          <w:color w:val="000000"/>
        </w:rPr>
        <w:t xml:space="preserve">Ensure the safety of staff and students when on school site or when on any school trip or visit, residential or otherwise. </w:t>
      </w:r>
      <w:r w:rsidRPr="00232C1C">
        <w:rPr>
          <w:rFonts w:ascii="MS Gothic" w:eastAsia="MS Gothic" w:hAnsi="MS Gothic" w:cs="MS Gothic" w:hint="eastAsia"/>
          <w:color w:val="000000"/>
        </w:rPr>
        <w:t> </w:t>
      </w:r>
    </w:p>
    <w:p w14:paraId="11B7596F" w14:textId="77777777" w:rsidR="0065407D" w:rsidRPr="00712DF1" w:rsidRDefault="0065407D" w:rsidP="0065407D">
      <w:pPr>
        <w:autoSpaceDE w:val="0"/>
        <w:autoSpaceDN w:val="0"/>
        <w:adjustRightInd w:val="0"/>
        <w:spacing w:after="240" w:line="440" w:lineRule="atLeast"/>
        <w:rPr>
          <w:rFonts w:ascii="Century Gothic" w:hAnsi="Century Gothic" w:cs="Times"/>
          <w:b/>
          <w:color w:val="000000"/>
        </w:rPr>
      </w:pPr>
      <w:r w:rsidRPr="00712DF1">
        <w:rPr>
          <w:rFonts w:ascii="Century Gothic" w:hAnsi="Century Gothic" w:cs="Times"/>
          <w:b/>
          <w:color w:val="000000"/>
        </w:rPr>
        <w:t xml:space="preserve">3. Context </w:t>
      </w:r>
    </w:p>
    <w:p w14:paraId="41EEB8D0" w14:textId="11582B20" w:rsidR="0065407D" w:rsidRPr="00232C1C" w:rsidRDefault="0065407D" w:rsidP="0017517D">
      <w:pPr>
        <w:shd w:val="clear" w:color="auto" w:fill="FFFFFF" w:themeFill="background1"/>
        <w:autoSpaceDE w:val="0"/>
        <w:autoSpaceDN w:val="0"/>
        <w:adjustRightInd w:val="0"/>
        <w:spacing w:after="240" w:line="360" w:lineRule="atLeast"/>
        <w:rPr>
          <w:rFonts w:ascii="Century Gothic" w:hAnsi="Century Gothic" w:cs="Times"/>
          <w:color w:val="000000"/>
        </w:rPr>
      </w:pPr>
      <w:r w:rsidRPr="0017517D">
        <w:rPr>
          <w:rFonts w:ascii="Century Gothic" w:hAnsi="Century Gothic" w:cs="Times"/>
          <w:color w:val="000000"/>
        </w:rPr>
        <w:t>Drug education is provi</w:t>
      </w:r>
      <w:r w:rsidR="003974EC">
        <w:rPr>
          <w:rFonts w:ascii="Century Gothic" w:hAnsi="Century Gothic" w:cs="Times"/>
          <w:color w:val="000000"/>
        </w:rPr>
        <w:t>ded through tutor and assembly activities</w:t>
      </w:r>
      <w:r w:rsidR="000215B9">
        <w:rPr>
          <w:rFonts w:ascii="Century Gothic" w:hAnsi="Century Gothic" w:cs="Times"/>
          <w:color w:val="000000"/>
        </w:rPr>
        <w:t>,</w:t>
      </w:r>
      <w:r w:rsidR="003974EC">
        <w:rPr>
          <w:rFonts w:ascii="Century Gothic" w:hAnsi="Century Gothic" w:cs="Times"/>
          <w:color w:val="000000"/>
        </w:rPr>
        <w:t xml:space="preserve"> the</w:t>
      </w:r>
      <w:r w:rsidR="000215B9">
        <w:rPr>
          <w:rFonts w:ascii="Century Gothic" w:hAnsi="Century Gothic" w:cs="Times"/>
          <w:color w:val="000000"/>
        </w:rPr>
        <w:t xml:space="preserve"> Safeguard Support section of our school </w:t>
      </w:r>
      <w:r w:rsidR="003974EC">
        <w:rPr>
          <w:rFonts w:ascii="Century Gothic" w:hAnsi="Century Gothic" w:cs="Times"/>
          <w:color w:val="000000"/>
        </w:rPr>
        <w:t xml:space="preserve">website, </w:t>
      </w:r>
      <w:r w:rsidR="00712DF1">
        <w:rPr>
          <w:rFonts w:ascii="Century Gothic" w:hAnsi="Century Gothic" w:cs="Times"/>
          <w:color w:val="000000"/>
        </w:rPr>
        <w:t>SMSC</w:t>
      </w:r>
      <w:r w:rsidR="003974EC">
        <w:rPr>
          <w:rFonts w:ascii="Century Gothic" w:hAnsi="Century Gothic" w:cs="Times"/>
          <w:color w:val="000000"/>
        </w:rPr>
        <w:t xml:space="preserve"> (2021/2022</w:t>
      </w:r>
      <w:r w:rsidR="00205AE4">
        <w:rPr>
          <w:rFonts w:ascii="Century Gothic" w:hAnsi="Century Gothic" w:cs="Times"/>
          <w:color w:val="000000"/>
        </w:rPr>
        <w:t xml:space="preserve"> Life Skills Programme)</w:t>
      </w:r>
      <w:r w:rsidRPr="0017517D">
        <w:rPr>
          <w:rFonts w:ascii="Century Gothic" w:hAnsi="Century Gothic" w:cs="Times"/>
          <w:color w:val="000000"/>
        </w:rPr>
        <w:t>, visits from outside agencies</w:t>
      </w:r>
      <w:r w:rsidR="00205AE4">
        <w:rPr>
          <w:rFonts w:ascii="Century Gothic" w:hAnsi="Century Gothic" w:cs="Times"/>
          <w:color w:val="000000"/>
        </w:rPr>
        <w:t xml:space="preserve"> (including Aquarius)</w:t>
      </w:r>
      <w:r w:rsidRPr="0017517D">
        <w:rPr>
          <w:rFonts w:ascii="Century Gothic" w:hAnsi="Century Gothic" w:cs="Times"/>
          <w:color w:val="000000"/>
        </w:rPr>
        <w:t xml:space="preserve">, </w:t>
      </w:r>
      <w:r w:rsidR="0017517D" w:rsidRPr="0017517D">
        <w:rPr>
          <w:rFonts w:ascii="Century Gothic" w:hAnsi="Century Gothic" w:cs="Times"/>
          <w:color w:val="000000"/>
        </w:rPr>
        <w:t xml:space="preserve">mentors </w:t>
      </w:r>
      <w:r w:rsidRPr="0017517D">
        <w:rPr>
          <w:rFonts w:ascii="Century Gothic" w:hAnsi="Century Gothic" w:cs="Times"/>
          <w:color w:val="000000"/>
        </w:rPr>
        <w:t>and other related curriculum areas as part of a student’s preparation for adult life.</w:t>
      </w:r>
      <w:r w:rsidRPr="00232C1C">
        <w:rPr>
          <w:rFonts w:ascii="Century Gothic" w:hAnsi="Century Gothic" w:cs="Times"/>
          <w:color w:val="000000"/>
        </w:rPr>
        <w:t xml:space="preserve"> </w:t>
      </w:r>
    </w:p>
    <w:p w14:paraId="7E34EAF6" w14:textId="77777777" w:rsidR="0065407D" w:rsidRPr="00232C1C" w:rsidRDefault="0065407D" w:rsidP="0065407D">
      <w:pPr>
        <w:tabs>
          <w:tab w:val="left" w:pos="220"/>
          <w:tab w:val="left" w:pos="720"/>
        </w:tabs>
        <w:autoSpaceDE w:val="0"/>
        <w:autoSpaceDN w:val="0"/>
        <w:adjustRightInd w:val="0"/>
        <w:spacing w:after="240" w:line="320" w:lineRule="atLeast"/>
        <w:rPr>
          <w:rFonts w:ascii="Century Gothic" w:hAnsi="Century Gothic" w:cs="Times"/>
          <w:color w:val="000000"/>
        </w:rPr>
      </w:pPr>
      <w:r w:rsidRPr="00232C1C">
        <w:rPr>
          <w:rFonts w:ascii="Century Gothic" w:hAnsi="Century Gothic" w:cs="Times"/>
          <w:color w:val="000000"/>
        </w:rPr>
        <w:t xml:space="preserve">It should aim to involve parents and encourage them to take an interest. </w:t>
      </w:r>
      <w:r w:rsidRPr="00232C1C">
        <w:rPr>
          <w:rFonts w:ascii="MS Gothic" w:eastAsia="MS Gothic" w:hAnsi="MS Gothic" w:cs="MS Gothic" w:hint="eastAsia"/>
          <w:color w:val="000000"/>
        </w:rPr>
        <w:t> </w:t>
      </w:r>
    </w:p>
    <w:p w14:paraId="4F26D2AE" w14:textId="77777777" w:rsidR="0065407D" w:rsidRPr="00232C1C" w:rsidRDefault="0065407D" w:rsidP="0065407D">
      <w:pPr>
        <w:tabs>
          <w:tab w:val="left" w:pos="220"/>
          <w:tab w:val="left" w:pos="720"/>
        </w:tabs>
        <w:autoSpaceDE w:val="0"/>
        <w:autoSpaceDN w:val="0"/>
        <w:adjustRightInd w:val="0"/>
        <w:spacing w:after="240" w:line="320" w:lineRule="atLeast"/>
        <w:rPr>
          <w:rFonts w:ascii="Century Gothic" w:hAnsi="Century Gothic" w:cs="Times"/>
          <w:color w:val="000000"/>
        </w:rPr>
      </w:pPr>
      <w:r w:rsidRPr="00232C1C">
        <w:rPr>
          <w:rFonts w:ascii="Century Gothic" w:hAnsi="Century Gothic" w:cs="Times"/>
          <w:color w:val="000000"/>
        </w:rPr>
        <w:t xml:space="preserve">It should be delivered in the context of the school as part of the community. </w:t>
      </w:r>
      <w:r w:rsidRPr="00232C1C">
        <w:rPr>
          <w:rFonts w:ascii="MS Gothic" w:eastAsia="MS Gothic" w:hAnsi="MS Gothic" w:cs="MS Gothic" w:hint="eastAsia"/>
          <w:color w:val="000000"/>
        </w:rPr>
        <w:t> </w:t>
      </w:r>
    </w:p>
    <w:p w14:paraId="1F6D4C08" w14:textId="77777777" w:rsidR="0065407D" w:rsidRPr="00232C1C" w:rsidRDefault="0065407D" w:rsidP="0065407D">
      <w:pPr>
        <w:tabs>
          <w:tab w:val="left" w:pos="220"/>
          <w:tab w:val="left" w:pos="720"/>
        </w:tabs>
        <w:autoSpaceDE w:val="0"/>
        <w:autoSpaceDN w:val="0"/>
        <w:adjustRightInd w:val="0"/>
        <w:spacing w:after="240" w:line="320" w:lineRule="atLeast"/>
        <w:rPr>
          <w:rFonts w:ascii="Century Gothic" w:hAnsi="Century Gothic" w:cs="Times"/>
          <w:color w:val="000000"/>
        </w:rPr>
      </w:pPr>
      <w:r w:rsidRPr="00232C1C">
        <w:rPr>
          <w:rFonts w:ascii="Century Gothic" w:hAnsi="Century Gothic" w:cs="Times"/>
          <w:color w:val="000000"/>
        </w:rPr>
        <w:t xml:space="preserve">It should take account of age, sex, ethnic/cultural/social background of the students at whom it is targeted. </w:t>
      </w:r>
      <w:r w:rsidRPr="00232C1C">
        <w:rPr>
          <w:rFonts w:ascii="MS Gothic" w:eastAsia="MS Gothic" w:hAnsi="MS Gothic" w:cs="MS Gothic" w:hint="eastAsia"/>
          <w:color w:val="000000"/>
        </w:rPr>
        <w:t> </w:t>
      </w:r>
    </w:p>
    <w:p w14:paraId="3F0A9B2F" w14:textId="77777777" w:rsidR="0065407D" w:rsidRPr="00232C1C" w:rsidRDefault="0065407D" w:rsidP="0065407D">
      <w:pPr>
        <w:tabs>
          <w:tab w:val="left" w:pos="220"/>
          <w:tab w:val="left" w:pos="720"/>
        </w:tabs>
        <w:autoSpaceDE w:val="0"/>
        <w:autoSpaceDN w:val="0"/>
        <w:adjustRightInd w:val="0"/>
        <w:spacing w:after="240" w:line="320" w:lineRule="atLeast"/>
        <w:rPr>
          <w:rFonts w:ascii="Century Gothic" w:hAnsi="Century Gothic" w:cs="Times"/>
          <w:color w:val="000000"/>
        </w:rPr>
      </w:pPr>
      <w:r w:rsidRPr="00232C1C">
        <w:rPr>
          <w:rFonts w:ascii="Century Gothic" w:hAnsi="Century Gothic" w:cs="Times"/>
          <w:color w:val="000000"/>
        </w:rPr>
        <w:t xml:space="preserve">It should provide factual and accurate information backed up with consistent advice. </w:t>
      </w:r>
      <w:r w:rsidRPr="00232C1C">
        <w:rPr>
          <w:rFonts w:ascii="MS Gothic" w:eastAsia="MS Gothic" w:hAnsi="MS Gothic" w:cs="MS Gothic" w:hint="eastAsia"/>
          <w:color w:val="000000"/>
        </w:rPr>
        <w:t> </w:t>
      </w:r>
    </w:p>
    <w:p w14:paraId="14F03078" w14:textId="2470D66C" w:rsidR="0065407D" w:rsidRPr="00232C1C" w:rsidRDefault="0065407D" w:rsidP="0065407D">
      <w:pPr>
        <w:tabs>
          <w:tab w:val="left" w:pos="220"/>
          <w:tab w:val="left" w:pos="720"/>
        </w:tabs>
        <w:autoSpaceDE w:val="0"/>
        <w:autoSpaceDN w:val="0"/>
        <w:adjustRightInd w:val="0"/>
        <w:spacing w:after="240" w:line="320" w:lineRule="atLeast"/>
        <w:rPr>
          <w:rFonts w:ascii="Century Gothic" w:eastAsia="MS Mincho" w:hAnsi="Century Gothic" w:cs="MS Mincho"/>
          <w:color w:val="000000"/>
        </w:rPr>
      </w:pPr>
      <w:r w:rsidRPr="00232C1C">
        <w:rPr>
          <w:rFonts w:ascii="Century Gothic" w:hAnsi="Century Gothic" w:cs="Times"/>
          <w:color w:val="000000"/>
        </w:rPr>
        <w:t xml:space="preserve">It should aim to teach the students the necessary personal and social skills described in the Aims Section above. </w:t>
      </w:r>
      <w:r w:rsidRPr="00232C1C">
        <w:rPr>
          <w:rFonts w:ascii="MS Gothic" w:eastAsia="MS Gothic" w:hAnsi="MS Gothic" w:cs="MS Gothic" w:hint="eastAsia"/>
          <w:color w:val="000000"/>
        </w:rPr>
        <w:t> </w:t>
      </w:r>
    </w:p>
    <w:p w14:paraId="5D802FA1" w14:textId="77777777" w:rsidR="0065407D" w:rsidRPr="00232C1C" w:rsidRDefault="0065407D" w:rsidP="0065407D">
      <w:pPr>
        <w:tabs>
          <w:tab w:val="left" w:pos="220"/>
          <w:tab w:val="left" w:pos="720"/>
        </w:tabs>
        <w:autoSpaceDE w:val="0"/>
        <w:autoSpaceDN w:val="0"/>
        <w:adjustRightInd w:val="0"/>
        <w:spacing w:after="240" w:line="320" w:lineRule="atLeast"/>
        <w:rPr>
          <w:rFonts w:ascii="Century Gothic" w:eastAsia="MS Mincho" w:hAnsi="Century Gothic" w:cs="MS Mincho"/>
          <w:color w:val="000000"/>
        </w:rPr>
      </w:pPr>
    </w:p>
    <w:p w14:paraId="19B00AA2" w14:textId="77777777" w:rsidR="0065407D" w:rsidRPr="00232C1C" w:rsidRDefault="0065407D" w:rsidP="0065407D">
      <w:pPr>
        <w:tabs>
          <w:tab w:val="left" w:pos="220"/>
          <w:tab w:val="left" w:pos="720"/>
        </w:tabs>
        <w:autoSpaceDE w:val="0"/>
        <w:autoSpaceDN w:val="0"/>
        <w:adjustRightInd w:val="0"/>
        <w:spacing w:after="240" w:line="320" w:lineRule="atLeast"/>
        <w:rPr>
          <w:rFonts w:ascii="Century Gothic" w:hAnsi="Century Gothic" w:cs="Times"/>
          <w:color w:val="000000"/>
        </w:rPr>
      </w:pPr>
    </w:p>
    <w:p w14:paraId="1194A5D9" w14:textId="77777777" w:rsidR="006105E4" w:rsidRDefault="006105E4" w:rsidP="0065407D">
      <w:pPr>
        <w:autoSpaceDE w:val="0"/>
        <w:autoSpaceDN w:val="0"/>
        <w:adjustRightInd w:val="0"/>
        <w:spacing w:after="240" w:line="440" w:lineRule="atLeast"/>
        <w:rPr>
          <w:rFonts w:ascii="Century Gothic" w:hAnsi="Century Gothic" w:cs="Times"/>
          <w:color w:val="000000"/>
        </w:rPr>
      </w:pPr>
    </w:p>
    <w:p w14:paraId="0EAB23C4" w14:textId="77777777" w:rsidR="006105E4" w:rsidRDefault="006105E4" w:rsidP="0065407D">
      <w:pPr>
        <w:autoSpaceDE w:val="0"/>
        <w:autoSpaceDN w:val="0"/>
        <w:adjustRightInd w:val="0"/>
        <w:spacing w:after="240" w:line="440" w:lineRule="atLeast"/>
        <w:rPr>
          <w:rFonts w:ascii="Century Gothic" w:hAnsi="Century Gothic" w:cs="Times"/>
          <w:color w:val="000000"/>
        </w:rPr>
      </w:pPr>
    </w:p>
    <w:p w14:paraId="5687D6F1" w14:textId="77777777" w:rsidR="0065407D" w:rsidRPr="00712DF1" w:rsidRDefault="0065407D" w:rsidP="0065407D">
      <w:pPr>
        <w:autoSpaceDE w:val="0"/>
        <w:autoSpaceDN w:val="0"/>
        <w:adjustRightInd w:val="0"/>
        <w:spacing w:after="240" w:line="440" w:lineRule="atLeast"/>
        <w:rPr>
          <w:rFonts w:ascii="Century Gothic" w:hAnsi="Century Gothic" w:cs="Times"/>
          <w:b/>
          <w:color w:val="000000"/>
        </w:rPr>
      </w:pPr>
      <w:r w:rsidRPr="00712DF1">
        <w:rPr>
          <w:rFonts w:ascii="Century Gothic" w:hAnsi="Century Gothic" w:cs="Times"/>
          <w:b/>
          <w:color w:val="000000"/>
        </w:rPr>
        <w:t xml:space="preserve">4. Management of Drugs Related Incidents on School Premises </w:t>
      </w:r>
    </w:p>
    <w:p w14:paraId="344DB2FE" w14:textId="77777777" w:rsidR="0065407D" w:rsidRPr="00232C1C" w:rsidRDefault="0065407D" w:rsidP="0065407D">
      <w:pPr>
        <w:autoSpaceDE w:val="0"/>
        <w:autoSpaceDN w:val="0"/>
        <w:adjustRightInd w:val="0"/>
        <w:spacing w:after="240" w:line="360" w:lineRule="atLeast"/>
        <w:rPr>
          <w:rFonts w:ascii="Century Gothic" w:hAnsi="Century Gothic" w:cs="Times"/>
          <w:color w:val="000000"/>
        </w:rPr>
      </w:pPr>
      <w:r w:rsidRPr="00232C1C">
        <w:rPr>
          <w:rFonts w:ascii="Century Gothic" w:hAnsi="Century Gothic" w:cs="Times"/>
          <w:color w:val="000000"/>
        </w:rPr>
        <w:t xml:space="preserve">The school believes that as part of the care and welfare of its students it has a duty to: </w:t>
      </w:r>
    </w:p>
    <w:p w14:paraId="23D89324" w14:textId="77777777" w:rsidR="0065407D" w:rsidRPr="00232C1C" w:rsidRDefault="0065407D" w:rsidP="0065407D">
      <w:pPr>
        <w:tabs>
          <w:tab w:val="left" w:pos="220"/>
          <w:tab w:val="left" w:pos="720"/>
        </w:tabs>
        <w:autoSpaceDE w:val="0"/>
        <w:autoSpaceDN w:val="0"/>
        <w:adjustRightInd w:val="0"/>
        <w:spacing w:after="240" w:line="320" w:lineRule="atLeast"/>
        <w:rPr>
          <w:rFonts w:ascii="Century Gothic" w:hAnsi="Century Gothic" w:cs="Times"/>
          <w:color w:val="000000"/>
        </w:rPr>
      </w:pPr>
      <w:r w:rsidRPr="00232C1C">
        <w:rPr>
          <w:rFonts w:ascii="Century Gothic" w:hAnsi="Century Gothic" w:cs="Times"/>
          <w:color w:val="000000"/>
        </w:rPr>
        <w:t xml:space="preserve">Try to maintain a health promoting drug-free environment. </w:t>
      </w:r>
      <w:r w:rsidRPr="00232C1C">
        <w:rPr>
          <w:rFonts w:ascii="MS Gothic" w:eastAsia="MS Gothic" w:hAnsi="MS Gothic" w:cs="MS Gothic" w:hint="eastAsia"/>
          <w:color w:val="000000"/>
        </w:rPr>
        <w:t> </w:t>
      </w:r>
    </w:p>
    <w:p w14:paraId="46918FE3" w14:textId="77777777" w:rsidR="0065407D" w:rsidRPr="00232C1C" w:rsidRDefault="0065407D" w:rsidP="0065407D">
      <w:pPr>
        <w:tabs>
          <w:tab w:val="left" w:pos="220"/>
          <w:tab w:val="left" w:pos="720"/>
        </w:tabs>
        <w:autoSpaceDE w:val="0"/>
        <w:autoSpaceDN w:val="0"/>
        <w:adjustRightInd w:val="0"/>
        <w:spacing w:after="240" w:line="320" w:lineRule="atLeast"/>
        <w:rPr>
          <w:rFonts w:ascii="Century Gothic" w:hAnsi="Century Gothic" w:cs="Times"/>
          <w:color w:val="000000"/>
        </w:rPr>
      </w:pPr>
      <w:r w:rsidRPr="00232C1C">
        <w:rPr>
          <w:rFonts w:ascii="Century Gothic" w:hAnsi="Century Gothic" w:cs="Times"/>
          <w:color w:val="000000"/>
        </w:rPr>
        <w:t xml:space="preserve">Act on suspected drug or alcohol use. </w:t>
      </w:r>
      <w:r w:rsidRPr="00232C1C">
        <w:rPr>
          <w:rFonts w:ascii="MS Gothic" w:eastAsia="MS Gothic" w:hAnsi="MS Gothic" w:cs="MS Gothic" w:hint="eastAsia"/>
          <w:color w:val="000000"/>
        </w:rPr>
        <w:t> </w:t>
      </w:r>
    </w:p>
    <w:p w14:paraId="5949E010" w14:textId="77777777" w:rsidR="0065407D" w:rsidRPr="00232C1C" w:rsidRDefault="0065407D" w:rsidP="0065407D">
      <w:pPr>
        <w:tabs>
          <w:tab w:val="left" w:pos="220"/>
          <w:tab w:val="left" w:pos="720"/>
        </w:tabs>
        <w:autoSpaceDE w:val="0"/>
        <w:autoSpaceDN w:val="0"/>
        <w:adjustRightInd w:val="0"/>
        <w:spacing w:after="240" w:line="320" w:lineRule="atLeast"/>
        <w:rPr>
          <w:rFonts w:ascii="Century Gothic" w:hAnsi="Century Gothic" w:cs="Times"/>
          <w:color w:val="000000"/>
        </w:rPr>
      </w:pPr>
      <w:r w:rsidRPr="00232C1C">
        <w:rPr>
          <w:rFonts w:ascii="Century Gothic" w:hAnsi="Century Gothic" w:cs="Times"/>
          <w:color w:val="000000"/>
        </w:rPr>
        <w:t xml:space="preserve">Provide a co-ordinated and consistent response to any drug or alcohol related incidents. </w:t>
      </w:r>
      <w:r w:rsidRPr="00232C1C">
        <w:rPr>
          <w:rFonts w:ascii="MS Gothic" w:eastAsia="MS Gothic" w:hAnsi="MS Gothic" w:cs="MS Gothic" w:hint="eastAsia"/>
          <w:color w:val="000000"/>
        </w:rPr>
        <w:t> </w:t>
      </w:r>
    </w:p>
    <w:p w14:paraId="0225B589" w14:textId="77777777" w:rsidR="0065407D" w:rsidRPr="00232C1C" w:rsidRDefault="0065407D" w:rsidP="0065407D">
      <w:pPr>
        <w:tabs>
          <w:tab w:val="left" w:pos="220"/>
          <w:tab w:val="left" w:pos="720"/>
        </w:tabs>
        <w:autoSpaceDE w:val="0"/>
        <w:autoSpaceDN w:val="0"/>
        <w:adjustRightInd w:val="0"/>
        <w:spacing w:after="240" w:line="320" w:lineRule="atLeast"/>
        <w:rPr>
          <w:rFonts w:ascii="Century Gothic" w:hAnsi="Century Gothic" w:cs="Times"/>
          <w:color w:val="000000"/>
        </w:rPr>
      </w:pPr>
      <w:r w:rsidRPr="00232C1C">
        <w:rPr>
          <w:rFonts w:ascii="Century Gothic" w:hAnsi="Century Gothic" w:cs="Times"/>
          <w:color w:val="000000"/>
        </w:rPr>
        <w:t xml:space="preserve">Use suitable sanctions where appropriate. </w:t>
      </w:r>
      <w:r w:rsidRPr="00232C1C">
        <w:rPr>
          <w:rFonts w:ascii="MS Gothic" w:eastAsia="MS Gothic" w:hAnsi="MS Gothic" w:cs="MS Gothic" w:hint="eastAsia"/>
          <w:color w:val="000000"/>
        </w:rPr>
        <w:t> </w:t>
      </w:r>
    </w:p>
    <w:p w14:paraId="7BB1F593" w14:textId="17DEA7AE" w:rsidR="0065407D" w:rsidRDefault="0065407D" w:rsidP="0065407D">
      <w:pPr>
        <w:tabs>
          <w:tab w:val="left" w:pos="220"/>
          <w:tab w:val="left" w:pos="720"/>
        </w:tabs>
        <w:autoSpaceDE w:val="0"/>
        <w:autoSpaceDN w:val="0"/>
        <w:adjustRightInd w:val="0"/>
        <w:spacing w:after="240" w:line="320" w:lineRule="atLeast"/>
        <w:rPr>
          <w:rFonts w:ascii="MS Gothic" w:eastAsia="MS Gothic" w:hAnsi="MS Gothic" w:cs="MS Gothic"/>
          <w:color w:val="000000"/>
        </w:rPr>
      </w:pPr>
      <w:r w:rsidRPr="00232C1C">
        <w:rPr>
          <w:rFonts w:ascii="Century Gothic" w:hAnsi="Century Gothic" w:cs="Times"/>
          <w:color w:val="000000"/>
        </w:rPr>
        <w:t>Provide support to student</w:t>
      </w:r>
      <w:r w:rsidR="00712DF1">
        <w:rPr>
          <w:rFonts w:ascii="Century Gothic" w:hAnsi="Century Gothic" w:cs="Times"/>
          <w:color w:val="000000"/>
        </w:rPr>
        <w:t>s</w:t>
      </w:r>
      <w:r w:rsidRPr="00232C1C">
        <w:rPr>
          <w:rFonts w:ascii="Century Gothic" w:hAnsi="Century Gothic" w:cs="Times"/>
          <w:color w:val="000000"/>
        </w:rPr>
        <w:t xml:space="preserve"> with problems. </w:t>
      </w:r>
      <w:r w:rsidRPr="00232C1C">
        <w:rPr>
          <w:rFonts w:ascii="MS Gothic" w:eastAsia="MS Gothic" w:hAnsi="MS Gothic" w:cs="MS Gothic" w:hint="eastAsia"/>
          <w:color w:val="000000"/>
        </w:rPr>
        <w:t> </w:t>
      </w:r>
    </w:p>
    <w:p w14:paraId="62A0B1A6" w14:textId="77777777" w:rsidR="006613BC" w:rsidRPr="00232C1C" w:rsidRDefault="006613BC" w:rsidP="0065407D">
      <w:pPr>
        <w:tabs>
          <w:tab w:val="left" w:pos="220"/>
          <w:tab w:val="left" w:pos="720"/>
        </w:tabs>
        <w:autoSpaceDE w:val="0"/>
        <w:autoSpaceDN w:val="0"/>
        <w:adjustRightInd w:val="0"/>
        <w:spacing w:after="240" w:line="320" w:lineRule="atLeast"/>
        <w:rPr>
          <w:rFonts w:ascii="Century Gothic" w:hAnsi="Century Gothic" w:cs="Times"/>
          <w:color w:val="000000"/>
        </w:rPr>
      </w:pPr>
    </w:p>
    <w:p w14:paraId="7526FA11" w14:textId="00B2501F" w:rsidR="0065407D" w:rsidRPr="00712DF1" w:rsidRDefault="00712DF1" w:rsidP="0065407D">
      <w:pPr>
        <w:autoSpaceDE w:val="0"/>
        <w:autoSpaceDN w:val="0"/>
        <w:adjustRightInd w:val="0"/>
        <w:spacing w:after="240" w:line="440" w:lineRule="atLeast"/>
        <w:rPr>
          <w:rFonts w:ascii="Century Gothic" w:hAnsi="Century Gothic" w:cs="Times"/>
          <w:b/>
          <w:color w:val="000000"/>
        </w:rPr>
      </w:pPr>
      <w:r>
        <w:rPr>
          <w:rFonts w:ascii="Century Gothic" w:hAnsi="Century Gothic" w:cs="Times"/>
          <w:b/>
          <w:color w:val="000000"/>
        </w:rPr>
        <w:t>5. Drug Related Incidents may involve…</w:t>
      </w:r>
    </w:p>
    <w:p w14:paraId="73546412" w14:textId="77777777" w:rsidR="0065407D" w:rsidRPr="00232C1C" w:rsidRDefault="0065407D" w:rsidP="0065407D">
      <w:pPr>
        <w:tabs>
          <w:tab w:val="left" w:pos="220"/>
          <w:tab w:val="left" w:pos="720"/>
        </w:tabs>
        <w:autoSpaceDE w:val="0"/>
        <w:autoSpaceDN w:val="0"/>
        <w:adjustRightInd w:val="0"/>
        <w:spacing w:after="240" w:line="320" w:lineRule="atLeast"/>
        <w:rPr>
          <w:rFonts w:ascii="Century Gothic" w:hAnsi="Century Gothic" w:cs="Times"/>
          <w:color w:val="000000"/>
        </w:rPr>
      </w:pPr>
      <w:r w:rsidRPr="00232C1C">
        <w:rPr>
          <w:rFonts w:ascii="Century Gothic" w:hAnsi="Century Gothic" w:cs="Times"/>
          <w:color w:val="000000"/>
        </w:rPr>
        <w:t xml:space="preserve">Possession of known/unknown substance(s). </w:t>
      </w:r>
      <w:r w:rsidRPr="00232C1C">
        <w:rPr>
          <w:rFonts w:ascii="MS Gothic" w:eastAsia="MS Gothic" w:hAnsi="MS Gothic" w:cs="MS Gothic" w:hint="eastAsia"/>
          <w:color w:val="000000"/>
        </w:rPr>
        <w:t> </w:t>
      </w:r>
    </w:p>
    <w:p w14:paraId="078FF729" w14:textId="77777777" w:rsidR="0065407D" w:rsidRPr="00232C1C" w:rsidRDefault="0065407D" w:rsidP="0065407D">
      <w:pPr>
        <w:tabs>
          <w:tab w:val="left" w:pos="220"/>
          <w:tab w:val="left" w:pos="720"/>
        </w:tabs>
        <w:autoSpaceDE w:val="0"/>
        <w:autoSpaceDN w:val="0"/>
        <w:adjustRightInd w:val="0"/>
        <w:spacing w:after="240" w:line="320" w:lineRule="atLeast"/>
        <w:rPr>
          <w:rFonts w:ascii="Century Gothic" w:hAnsi="Century Gothic" w:cs="Times"/>
          <w:color w:val="000000"/>
        </w:rPr>
      </w:pPr>
      <w:r w:rsidRPr="00232C1C">
        <w:rPr>
          <w:rFonts w:ascii="Century Gothic" w:hAnsi="Century Gothic" w:cs="Times"/>
          <w:color w:val="000000"/>
        </w:rPr>
        <w:t xml:space="preserve">Suspected/evidence of supplying substance(s). </w:t>
      </w:r>
      <w:r w:rsidRPr="00232C1C">
        <w:rPr>
          <w:rFonts w:ascii="MS Gothic" w:eastAsia="MS Gothic" w:hAnsi="MS Gothic" w:cs="MS Gothic" w:hint="eastAsia"/>
          <w:color w:val="000000"/>
        </w:rPr>
        <w:t> </w:t>
      </w:r>
    </w:p>
    <w:p w14:paraId="390993AC" w14:textId="77777777" w:rsidR="0065407D" w:rsidRPr="00232C1C" w:rsidRDefault="0065407D" w:rsidP="0065407D">
      <w:pPr>
        <w:tabs>
          <w:tab w:val="left" w:pos="220"/>
          <w:tab w:val="left" w:pos="720"/>
        </w:tabs>
        <w:autoSpaceDE w:val="0"/>
        <w:autoSpaceDN w:val="0"/>
        <w:adjustRightInd w:val="0"/>
        <w:spacing w:after="240" w:line="320" w:lineRule="atLeast"/>
        <w:rPr>
          <w:rFonts w:ascii="Century Gothic" w:hAnsi="Century Gothic" w:cs="Times"/>
          <w:color w:val="000000"/>
        </w:rPr>
      </w:pPr>
      <w:r w:rsidRPr="00232C1C">
        <w:rPr>
          <w:rFonts w:ascii="Century Gothic" w:hAnsi="Century Gothic" w:cs="Times"/>
          <w:color w:val="000000"/>
        </w:rPr>
        <w:t xml:space="preserve">Use of drugs at school. </w:t>
      </w:r>
      <w:r w:rsidRPr="00232C1C">
        <w:rPr>
          <w:rFonts w:ascii="MS Gothic" w:eastAsia="MS Gothic" w:hAnsi="MS Gothic" w:cs="MS Gothic" w:hint="eastAsia"/>
          <w:color w:val="000000"/>
        </w:rPr>
        <w:t> </w:t>
      </w:r>
    </w:p>
    <w:p w14:paraId="3F72F4AB" w14:textId="77777777" w:rsidR="0065407D" w:rsidRPr="00232C1C" w:rsidRDefault="0065407D" w:rsidP="0065407D">
      <w:pPr>
        <w:tabs>
          <w:tab w:val="left" w:pos="220"/>
          <w:tab w:val="left" w:pos="720"/>
        </w:tabs>
        <w:autoSpaceDE w:val="0"/>
        <w:autoSpaceDN w:val="0"/>
        <w:adjustRightInd w:val="0"/>
        <w:spacing w:after="240" w:line="320" w:lineRule="atLeast"/>
        <w:rPr>
          <w:rFonts w:ascii="Century Gothic" w:hAnsi="Century Gothic" w:cs="Times"/>
          <w:color w:val="000000"/>
        </w:rPr>
      </w:pPr>
      <w:r w:rsidRPr="00232C1C">
        <w:rPr>
          <w:rFonts w:ascii="Century Gothic" w:hAnsi="Century Gothic" w:cs="Times"/>
          <w:color w:val="000000"/>
        </w:rPr>
        <w:t xml:space="preserve">Use of a drug outside of school which is affecting learning/progress. </w:t>
      </w:r>
      <w:r w:rsidRPr="00232C1C">
        <w:rPr>
          <w:rFonts w:ascii="MS Gothic" w:eastAsia="MS Gothic" w:hAnsi="MS Gothic" w:cs="MS Gothic" w:hint="eastAsia"/>
          <w:color w:val="000000"/>
        </w:rPr>
        <w:t> </w:t>
      </w:r>
    </w:p>
    <w:p w14:paraId="38210D07" w14:textId="77777777" w:rsidR="0065407D" w:rsidRPr="00232C1C" w:rsidRDefault="0065407D" w:rsidP="0065407D">
      <w:pPr>
        <w:tabs>
          <w:tab w:val="left" w:pos="220"/>
          <w:tab w:val="left" w:pos="720"/>
        </w:tabs>
        <w:autoSpaceDE w:val="0"/>
        <w:autoSpaceDN w:val="0"/>
        <w:adjustRightInd w:val="0"/>
        <w:spacing w:after="240" w:line="320" w:lineRule="atLeast"/>
        <w:rPr>
          <w:rFonts w:ascii="Century Gothic" w:hAnsi="Century Gothic" w:cs="Times"/>
          <w:color w:val="000000"/>
        </w:rPr>
      </w:pPr>
      <w:r w:rsidRPr="00232C1C">
        <w:rPr>
          <w:rFonts w:ascii="Century Gothic" w:hAnsi="Century Gothic" w:cs="Times"/>
          <w:color w:val="000000"/>
        </w:rPr>
        <w:t xml:space="preserve">Discovery of drugs in a place on the school premises. </w:t>
      </w:r>
      <w:r w:rsidRPr="00232C1C">
        <w:rPr>
          <w:rFonts w:ascii="MS Gothic" w:eastAsia="MS Gothic" w:hAnsi="MS Gothic" w:cs="MS Gothic" w:hint="eastAsia"/>
          <w:color w:val="000000"/>
        </w:rPr>
        <w:t> </w:t>
      </w:r>
    </w:p>
    <w:p w14:paraId="66FD9544" w14:textId="77777777" w:rsidR="0065407D" w:rsidRPr="00232C1C" w:rsidRDefault="0065407D" w:rsidP="0065407D">
      <w:pPr>
        <w:tabs>
          <w:tab w:val="left" w:pos="220"/>
          <w:tab w:val="left" w:pos="720"/>
        </w:tabs>
        <w:autoSpaceDE w:val="0"/>
        <w:autoSpaceDN w:val="0"/>
        <w:adjustRightInd w:val="0"/>
        <w:spacing w:after="240" w:line="320" w:lineRule="atLeast"/>
        <w:rPr>
          <w:rFonts w:ascii="Century Gothic" w:hAnsi="Century Gothic" w:cs="Times"/>
          <w:color w:val="000000"/>
        </w:rPr>
      </w:pPr>
      <w:r w:rsidRPr="00232C1C">
        <w:rPr>
          <w:rFonts w:ascii="Century Gothic" w:hAnsi="Century Gothic" w:cs="Times"/>
          <w:color w:val="000000"/>
        </w:rPr>
        <w:t xml:space="preserve">Retrieval of drugs from such a place. </w:t>
      </w:r>
      <w:r w:rsidRPr="00232C1C">
        <w:rPr>
          <w:rFonts w:ascii="MS Gothic" w:eastAsia="MS Gothic" w:hAnsi="MS Gothic" w:cs="MS Gothic" w:hint="eastAsia"/>
          <w:color w:val="000000"/>
        </w:rPr>
        <w:t> </w:t>
      </w:r>
    </w:p>
    <w:p w14:paraId="295435BC" w14:textId="77777777" w:rsidR="0065407D" w:rsidRPr="00232C1C" w:rsidRDefault="0065407D" w:rsidP="0065407D">
      <w:pPr>
        <w:tabs>
          <w:tab w:val="left" w:pos="220"/>
          <w:tab w:val="left" w:pos="720"/>
        </w:tabs>
        <w:autoSpaceDE w:val="0"/>
        <w:autoSpaceDN w:val="0"/>
        <w:adjustRightInd w:val="0"/>
        <w:spacing w:after="240" w:line="320" w:lineRule="atLeast"/>
        <w:rPr>
          <w:rFonts w:ascii="Century Gothic" w:hAnsi="Century Gothic" w:cs="Times"/>
          <w:color w:val="000000"/>
        </w:rPr>
      </w:pPr>
      <w:r w:rsidRPr="00232C1C">
        <w:rPr>
          <w:rFonts w:ascii="Century Gothic" w:hAnsi="Century Gothic" w:cs="Times"/>
          <w:color w:val="000000"/>
        </w:rPr>
        <w:t xml:space="preserve">Suspicion of drug abuse (where information may have come from other students, parents, the police or other sources) </w:t>
      </w:r>
      <w:r w:rsidRPr="00232C1C">
        <w:rPr>
          <w:rFonts w:ascii="MS Gothic" w:eastAsia="MS Gothic" w:hAnsi="MS Gothic" w:cs="MS Gothic" w:hint="eastAsia"/>
          <w:color w:val="000000"/>
        </w:rPr>
        <w:t> </w:t>
      </w:r>
    </w:p>
    <w:p w14:paraId="1E9E3395" w14:textId="165B64BB" w:rsidR="0065407D" w:rsidRPr="00232C1C" w:rsidRDefault="0065407D" w:rsidP="0017517D">
      <w:pPr>
        <w:tabs>
          <w:tab w:val="left" w:pos="220"/>
          <w:tab w:val="left" w:pos="720"/>
        </w:tabs>
        <w:autoSpaceDE w:val="0"/>
        <w:autoSpaceDN w:val="0"/>
        <w:adjustRightInd w:val="0"/>
        <w:spacing w:after="240" w:line="320" w:lineRule="atLeast"/>
        <w:rPr>
          <w:rFonts w:ascii="Century Gothic" w:eastAsia="MS Mincho" w:hAnsi="Century Gothic" w:cs="MS Mincho"/>
          <w:color w:val="000000"/>
        </w:rPr>
      </w:pPr>
      <w:r w:rsidRPr="00232C1C">
        <w:rPr>
          <w:rFonts w:ascii="Century Gothic" w:hAnsi="Century Gothic" w:cs="Times"/>
          <w:color w:val="000000"/>
        </w:rPr>
        <w:t>Self-referral by student.</w:t>
      </w:r>
      <w:r w:rsidRPr="00232C1C">
        <w:rPr>
          <w:rFonts w:ascii="MS Gothic" w:eastAsia="MS Gothic" w:hAnsi="MS Gothic" w:cs="MS Gothic" w:hint="eastAsia"/>
          <w:color w:val="000000"/>
        </w:rPr>
        <w:t> </w:t>
      </w:r>
      <w:r w:rsidRPr="00232C1C">
        <w:rPr>
          <w:rFonts w:ascii="Century Gothic" w:hAnsi="Century Gothic" w:cs="Times"/>
          <w:color w:val="000000"/>
        </w:rPr>
        <w:t xml:space="preserve">Each case should be treated in accordance with the principles above and the procedures below. </w:t>
      </w:r>
    </w:p>
    <w:p w14:paraId="5EA94DF9" w14:textId="77777777" w:rsidR="0065407D" w:rsidRPr="00712DF1" w:rsidRDefault="0065407D" w:rsidP="0065407D">
      <w:pPr>
        <w:autoSpaceDE w:val="0"/>
        <w:autoSpaceDN w:val="0"/>
        <w:adjustRightInd w:val="0"/>
        <w:spacing w:after="240" w:line="440" w:lineRule="atLeast"/>
        <w:rPr>
          <w:rFonts w:ascii="Century Gothic" w:hAnsi="Century Gothic" w:cs="Times"/>
          <w:b/>
          <w:color w:val="000000"/>
        </w:rPr>
      </w:pPr>
      <w:r w:rsidRPr="00712DF1">
        <w:rPr>
          <w:rFonts w:ascii="Century Gothic" w:hAnsi="Century Gothic" w:cs="Times"/>
          <w:b/>
          <w:color w:val="000000"/>
        </w:rPr>
        <w:t xml:space="preserve">6. Drugs on School Premises </w:t>
      </w:r>
    </w:p>
    <w:p w14:paraId="20214218" w14:textId="629B365E" w:rsidR="0065407D" w:rsidRPr="00232C1C" w:rsidRDefault="0065407D" w:rsidP="0065407D">
      <w:pPr>
        <w:autoSpaceDE w:val="0"/>
        <w:autoSpaceDN w:val="0"/>
        <w:adjustRightInd w:val="0"/>
        <w:spacing w:after="240" w:line="360" w:lineRule="atLeast"/>
        <w:rPr>
          <w:rFonts w:ascii="Century Gothic" w:hAnsi="Century Gothic" w:cs="Times"/>
          <w:color w:val="000000"/>
        </w:rPr>
      </w:pPr>
      <w:r w:rsidRPr="00232C1C">
        <w:rPr>
          <w:rFonts w:ascii="Century Gothic" w:hAnsi="Century Gothic" w:cs="Times"/>
          <w:color w:val="000000"/>
        </w:rPr>
        <w:t xml:space="preserve">Our school makes it clear that drug use on the school premises is not acceptable, except in the case of </w:t>
      </w:r>
      <w:r w:rsidRPr="0017517D">
        <w:rPr>
          <w:rFonts w:ascii="Century Gothic" w:hAnsi="Century Gothic" w:cs="Times"/>
          <w:color w:val="000000"/>
        </w:rPr>
        <w:t xml:space="preserve">prescribed medication which is known to the relevant members of staff. In such cases, parents MUST ensure that they have signed </w:t>
      </w:r>
      <w:r w:rsidR="00205AE4">
        <w:rPr>
          <w:rFonts w:ascii="Century Gothic" w:hAnsi="Century Gothic" w:cs="Times"/>
          <w:color w:val="000000"/>
        </w:rPr>
        <w:t>the appropriate medication consent forms</w:t>
      </w:r>
      <w:r w:rsidRPr="0017517D">
        <w:rPr>
          <w:rFonts w:ascii="Century Gothic" w:hAnsi="Century Gothic" w:cs="Times"/>
          <w:color w:val="000000"/>
        </w:rPr>
        <w:t>.</w:t>
      </w:r>
      <w:r w:rsidRPr="00232C1C">
        <w:rPr>
          <w:rFonts w:ascii="Century Gothic" w:hAnsi="Century Gothic" w:cs="Times"/>
          <w:color w:val="000000"/>
        </w:rPr>
        <w:t xml:space="preserve"> </w:t>
      </w:r>
    </w:p>
    <w:p w14:paraId="36F15721" w14:textId="77777777" w:rsidR="0065407D" w:rsidRPr="00232C1C" w:rsidRDefault="0065407D" w:rsidP="0065407D">
      <w:pPr>
        <w:autoSpaceDE w:val="0"/>
        <w:autoSpaceDN w:val="0"/>
        <w:adjustRightInd w:val="0"/>
        <w:spacing w:after="240" w:line="360" w:lineRule="atLeast"/>
        <w:rPr>
          <w:rFonts w:ascii="Century Gothic" w:hAnsi="Century Gothic" w:cs="Times"/>
          <w:color w:val="000000"/>
        </w:rPr>
      </w:pPr>
      <w:r w:rsidRPr="00232C1C">
        <w:rPr>
          <w:rFonts w:ascii="Century Gothic" w:hAnsi="Century Gothic" w:cs="Times"/>
          <w:color w:val="000000"/>
        </w:rPr>
        <w:t xml:space="preserve">Incidents would include: </w:t>
      </w:r>
    </w:p>
    <w:p w14:paraId="63A8609B" w14:textId="77777777" w:rsidR="00015855" w:rsidRPr="00232C1C" w:rsidRDefault="0065407D" w:rsidP="00015855">
      <w:pPr>
        <w:tabs>
          <w:tab w:val="left" w:pos="220"/>
          <w:tab w:val="left" w:pos="720"/>
        </w:tabs>
        <w:autoSpaceDE w:val="0"/>
        <w:autoSpaceDN w:val="0"/>
        <w:adjustRightInd w:val="0"/>
        <w:spacing w:after="240" w:line="320" w:lineRule="atLeast"/>
        <w:rPr>
          <w:rFonts w:ascii="Century Gothic" w:hAnsi="Century Gothic" w:cs="Times"/>
          <w:color w:val="000000"/>
        </w:rPr>
      </w:pPr>
      <w:r w:rsidRPr="00232C1C">
        <w:rPr>
          <w:rFonts w:ascii="Century Gothic" w:hAnsi="Century Gothic" w:cs="Times"/>
          <w:color w:val="000000"/>
        </w:rPr>
        <w:t xml:space="preserve">Smoking on or around the school premises either during the school day or during evening/weekend events. </w:t>
      </w:r>
      <w:r w:rsidRPr="00232C1C">
        <w:rPr>
          <w:rFonts w:ascii="MS Gothic" w:eastAsia="MS Gothic" w:hAnsi="MS Gothic" w:cs="MS Gothic" w:hint="eastAsia"/>
          <w:color w:val="000000"/>
        </w:rPr>
        <w:t> </w:t>
      </w:r>
    </w:p>
    <w:p w14:paraId="4D8F0F6C" w14:textId="77777777" w:rsidR="0065407D" w:rsidRPr="00232C1C" w:rsidRDefault="0065407D" w:rsidP="00015855">
      <w:pPr>
        <w:tabs>
          <w:tab w:val="left" w:pos="220"/>
          <w:tab w:val="left" w:pos="720"/>
        </w:tabs>
        <w:autoSpaceDE w:val="0"/>
        <w:autoSpaceDN w:val="0"/>
        <w:adjustRightInd w:val="0"/>
        <w:spacing w:after="240" w:line="320" w:lineRule="atLeast"/>
        <w:rPr>
          <w:rFonts w:ascii="Century Gothic" w:hAnsi="Century Gothic" w:cs="Times"/>
          <w:color w:val="000000"/>
        </w:rPr>
      </w:pPr>
      <w:r w:rsidRPr="00232C1C">
        <w:rPr>
          <w:rFonts w:ascii="Century Gothic" w:hAnsi="Century Gothic" w:cs="Times"/>
          <w:color w:val="000000"/>
        </w:rPr>
        <w:t xml:space="preserve">Alcohol on the school site during the school day. </w:t>
      </w:r>
      <w:r w:rsidRPr="00232C1C">
        <w:rPr>
          <w:rFonts w:ascii="MS Gothic" w:eastAsia="MS Gothic" w:hAnsi="MS Gothic" w:cs="MS Gothic" w:hint="eastAsia"/>
          <w:color w:val="000000"/>
        </w:rPr>
        <w:t> </w:t>
      </w:r>
    </w:p>
    <w:p w14:paraId="044F7868" w14:textId="3AF79460" w:rsidR="00015855" w:rsidRPr="00232C1C" w:rsidRDefault="0065407D" w:rsidP="0065407D">
      <w:pPr>
        <w:numPr>
          <w:ilvl w:val="0"/>
          <w:numId w:val="8"/>
        </w:numPr>
        <w:autoSpaceDE w:val="0"/>
        <w:autoSpaceDN w:val="0"/>
        <w:adjustRightInd w:val="0"/>
        <w:spacing w:line="280" w:lineRule="atLeast"/>
        <w:ind w:left="0" w:firstLine="0"/>
        <w:rPr>
          <w:rFonts w:ascii="Century Gothic" w:hAnsi="Century Gothic" w:cs="Times"/>
          <w:color w:val="000000"/>
        </w:rPr>
      </w:pPr>
      <w:r w:rsidRPr="00232C1C">
        <w:rPr>
          <w:rFonts w:ascii="Century Gothic" w:hAnsi="Century Gothic" w:cs="Times"/>
          <w:color w:val="000000"/>
        </w:rPr>
        <w:t>Alcohol consumed by adults on the premises at a time other than may be authori</w:t>
      </w:r>
      <w:r w:rsidR="00712DF1">
        <w:rPr>
          <w:rFonts w:ascii="Century Gothic" w:hAnsi="Century Gothic" w:cs="Times"/>
          <w:color w:val="000000"/>
        </w:rPr>
        <w:t>sed by the Governors and/or Principal</w:t>
      </w:r>
      <w:r w:rsidRPr="00232C1C">
        <w:rPr>
          <w:rFonts w:ascii="Century Gothic" w:hAnsi="Century Gothic" w:cs="Times"/>
          <w:color w:val="000000"/>
        </w:rPr>
        <w:t xml:space="preserve"> in conjunction with an approved and/or appropriately licensed event. </w:t>
      </w:r>
    </w:p>
    <w:p w14:paraId="77CADCE8" w14:textId="77777777" w:rsidR="0065407D" w:rsidRPr="00232C1C" w:rsidRDefault="0065407D" w:rsidP="0065407D">
      <w:pPr>
        <w:numPr>
          <w:ilvl w:val="0"/>
          <w:numId w:val="8"/>
        </w:numPr>
        <w:autoSpaceDE w:val="0"/>
        <w:autoSpaceDN w:val="0"/>
        <w:adjustRightInd w:val="0"/>
        <w:spacing w:line="280" w:lineRule="atLeast"/>
        <w:ind w:left="0" w:firstLine="0"/>
        <w:rPr>
          <w:rFonts w:ascii="Century Gothic" w:hAnsi="Century Gothic" w:cs="Times"/>
          <w:color w:val="000000"/>
        </w:rPr>
      </w:pPr>
      <w:r w:rsidRPr="00232C1C">
        <w:rPr>
          <w:rFonts w:ascii="MS Gothic" w:eastAsia="MS Gothic" w:hAnsi="MS Gothic" w:cs="MS Gothic" w:hint="eastAsia"/>
          <w:color w:val="000000"/>
        </w:rPr>
        <w:t> </w:t>
      </w:r>
    </w:p>
    <w:p w14:paraId="3C89BA26" w14:textId="77777777" w:rsidR="0065407D" w:rsidRPr="00232C1C" w:rsidRDefault="0065407D" w:rsidP="00015855">
      <w:pPr>
        <w:tabs>
          <w:tab w:val="left" w:pos="220"/>
          <w:tab w:val="left" w:pos="720"/>
        </w:tabs>
        <w:autoSpaceDE w:val="0"/>
        <w:autoSpaceDN w:val="0"/>
        <w:adjustRightInd w:val="0"/>
        <w:spacing w:after="240" w:line="320" w:lineRule="atLeast"/>
        <w:rPr>
          <w:rFonts w:ascii="Century Gothic" w:hAnsi="Century Gothic" w:cs="Times"/>
          <w:color w:val="000000"/>
        </w:rPr>
      </w:pPr>
      <w:r w:rsidRPr="00232C1C">
        <w:rPr>
          <w:rFonts w:ascii="Century Gothic" w:hAnsi="Century Gothic" w:cs="Times"/>
          <w:color w:val="000000"/>
        </w:rPr>
        <w:t xml:space="preserve">Adults or students on the school premises who are evidently under the influence of alcohol or substances which impair their judgement. </w:t>
      </w:r>
      <w:r w:rsidRPr="00232C1C">
        <w:rPr>
          <w:rFonts w:ascii="MS Gothic" w:eastAsia="MS Gothic" w:hAnsi="MS Gothic" w:cs="MS Gothic" w:hint="eastAsia"/>
          <w:color w:val="000000"/>
        </w:rPr>
        <w:t> </w:t>
      </w:r>
    </w:p>
    <w:p w14:paraId="0AB7260A" w14:textId="41BCF217" w:rsidR="0065407D" w:rsidRPr="00232C1C" w:rsidRDefault="0065407D" w:rsidP="00015855">
      <w:pPr>
        <w:tabs>
          <w:tab w:val="left" w:pos="220"/>
          <w:tab w:val="left" w:pos="720"/>
        </w:tabs>
        <w:autoSpaceDE w:val="0"/>
        <w:autoSpaceDN w:val="0"/>
        <w:adjustRightInd w:val="0"/>
        <w:spacing w:after="240" w:line="320" w:lineRule="atLeast"/>
        <w:rPr>
          <w:rFonts w:ascii="Century Gothic" w:hAnsi="Century Gothic" w:cs="Times"/>
          <w:color w:val="000000"/>
        </w:rPr>
      </w:pPr>
      <w:r w:rsidRPr="00232C1C">
        <w:rPr>
          <w:rFonts w:ascii="Century Gothic" w:hAnsi="Century Gothic" w:cs="Times"/>
          <w:color w:val="000000"/>
        </w:rPr>
        <w:t xml:space="preserve">Adults or students who are in known possession of alcohol or illegal substances around the school premises. </w:t>
      </w:r>
      <w:r w:rsidRPr="00232C1C">
        <w:rPr>
          <w:rFonts w:ascii="MS Gothic" w:eastAsia="MS Gothic" w:hAnsi="MS Gothic" w:cs="MS Gothic" w:hint="eastAsia"/>
          <w:color w:val="000000"/>
        </w:rPr>
        <w:t> </w:t>
      </w:r>
      <w:r w:rsidRPr="00232C1C">
        <w:rPr>
          <w:rFonts w:ascii="Century Gothic" w:hAnsi="Century Gothic" w:cs="Times"/>
          <w:color w:val="000000"/>
        </w:rPr>
        <w:t xml:space="preserve">Where school staff suspect any one of the incidents may have occurred they should inform senior pastoral staff or </w:t>
      </w:r>
      <w:r w:rsidR="00712DF1">
        <w:rPr>
          <w:rFonts w:ascii="Century Gothic" w:hAnsi="Century Gothic" w:cs="Times"/>
          <w:color w:val="000000"/>
        </w:rPr>
        <w:t xml:space="preserve">any member of </w:t>
      </w:r>
      <w:r w:rsidRPr="00232C1C">
        <w:rPr>
          <w:rFonts w:ascii="Century Gothic" w:hAnsi="Century Gothic" w:cs="Times"/>
          <w:color w:val="000000"/>
        </w:rPr>
        <w:t xml:space="preserve">the leadership team who will make a judgement as to whether they should: </w:t>
      </w:r>
      <w:r w:rsidRPr="00232C1C">
        <w:rPr>
          <w:rFonts w:ascii="MS Gothic" w:eastAsia="MS Gothic" w:hAnsi="MS Gothic" w:cs="MS Gothic" w:hint="eastAsia"/>
          <w:color w:val="000000"/>
        </w:rPr>
        <w:t> </w:t>
      </w:r>
    </w:p>
    <w:p w14:paraId="2F3B0621" w14:textId="77777777" w:rsidR="0065407D" w:rsidRPr="00232C1C" w:rsidRDefault="0065407D" w:rsidP="00015855">
      <w:pPr>
        <w:tabs>
          <w:tab w:val="left" w:pos="220"/>
          <w:tab w:val="left" w:pos="720"/>
        </w:tabs>
        <w:autoSpaceDE w:val="0"/>
        <w:autoSpaceDN w:val="0"/>
        <w:adjustRightInd w:val="0"/>
        <w:spacing w:after="240" w:line="320" w:lineRule="atLeast"/>
        <w:rPr>
          <w:rFonts w:ascii="Century Gothic" w:hAnsi="Century Gothic" w:cs="Times"/>
          <w:color w:val="000000"/>
        </w:rPr>
      </w:pPr>
      <w:r w:rsidRPr="00232C1C">
        <w:rPr>
          <w:rFonts w:ascii="Century Gothic" w:hAnsi="Century Gothic" w:cs="Times"/>
          <w:color w:val="000000"/>
        </w:rPr>
        <w:t xml:space="preserve">Approach the individual. </w:t>
      </w:r>
      <w:r w:rsidRPr="00232C1C">
        <w:rPr>
          <w:rFonts w:ascii="MS Gothic" w:eastAsia="MS Gothic" w:hAnsi="MS Gothic" w:cs="MS Gothic" w:hint="eastAsia"/>
          <w:color w:val="000000"/>
        </w:rPr>
        <w:t> </w:t>
      </w:r>
    </w:p>
    <w:p w14:paraId="0666F82F" w14:textId="77777777" w:rsidR="0065407D" w:rsidRPr="00232C1C" w:rsidRDefault="0065407D" w:rsidP="00015855">
      <w:pPr>
        <w:tabs>
          <w:tab w:val="left" w:pos="220"/>
          <w:tab w:val="left" w:pos="720"/>
        </w:tabs>
        <w:autoSpaceDE w:val="0"/>
        <w:autoSpaceDN w:val="0"/>
        <w:adjustRightInd w:val="0"/>
        <w:spacing w:after="240" w:line="320" w:lineRule="atLeast"/>
        <w:rPr>
          <w:rFonts w:ascii="Century Gothic" w:hAnsi="Century Gothic" w:cs="Times"/>
          <w:color w:val="000000"/>
        </w:rPr>
      </w:pPr>
      <w:r w:rsidRPr="00232C1C">
        <w:rPr>
          <w:rFonts w:ascii="Century Gothic" w:hAnsi="Century Gothic" w:cs="Times"/>
          <w:color w:val="000000"/>
        </w:rPr>
        <w:t xml:space="preserve">Call the police. </w:t>
      </w:r>
      <w:r w:rsidRPr="00232C1C">
        <w:rPr>
          <w:rFonts w:ascii="MS Gothic" w:eastAsia="MS Gothic" w:hAnsi="MS Gothic" w:cs="MS Gothic" w:hint="eastAsia"/>
          <w:color w:val="000000"/>
        </w:rPr>
        <w:t> </w:t>
      </w:r>
    </w:p>
    <w:p w14:paraId="374BCE89" w14:textId="77777777" w:rsidR="0065407D" w:rsidRPr="00232C1C" w:rsidRDefault="0065407D" w:rsidP="00015855">
      <w:pPr>
        <w:tabs>
          <w:tab w:val="left" w:pos="220"/>
          <w:tab w:val="left" w:pos="720"/>
        </w:tabs>
        <w:autoSpaceDE w:val="0"/>
        <w:autoSpaceDN w:val="0"/>
        <w:adjustRightInd w:val="0"/>
        <w:spacing w:after="240" w:line="320" w:lineRule="atLeast"/>
        <w:rPr>
          <w:rFonts w:ascii="Century Gothic" w:hAnsi="Century Gothic" w:cs="Times"/>
          <w:color w:val="000000"/>
        </w:rPr>
      </w:pPr>
      <w:r w:rsidRPr="00232C1C">
        <w:rPr>
          <w:rFonts w:ascii="Century Gothic" w:hAnsi="Century Gothic" w:cs="Times"/>
          <w:color w:val="000000"/>
        </w:rPr>
        <w:t xml:space="preserve">Make arrangements to isolate the individual to ensure the safety of all other students on the school site. </w:t>
      </w:r>
      <w:r w:rsidRPr="00232C1C">
        <w:rPr>
          <w:rFonts w:ascii="MS Gothic" w:eastAsia="MS Gothic" w:hAnsi="MS Gothic" w:cs="MS Gothic" w:hint="eastAsia"/>
          <w:color w:val="000000"/>
        </w:rPr>
        <w:t> </w:t>
      </w:r>
    </w:p>
    <w:p w14:paraId="723F1EBB" w14:textId="77777777" w:rsidR="0065407D" w:rsidRPr="00232C1C" w:rsidRDefault="0065407D" w:rsidP="00015855">
      <w:pPr>
        <w:tabs>
          <w:tab w:val="left" w:pos="220"/>
          <w:tab w:val="left" w:pos="720"/>
        </w:tabs>
        <w:autoSpaceDE w:val="0"/>
        <w:autoSpaceDN w:val="0"/>
        <w:adjustRightInd w:val="0"/>
        <w:spacing w:after="240" w:line="320" w:lineRule="atLeast"/>
        <w:rPr>
          <w:rFonts w:ascii="Century Gothic" w:hAnsi="Century Gothic" w:cs="Times"/>
          <w:color w:val="000000"/>
        </w:rPr>
      </w:pPr>
      <w:r w:rsidRPr="00232C1C">
        <w:rPr>
          <w:rFonts w:ascii="Century Gothic" w:hAnsi="Century Gothic" w:cs="Times"/>
          <w:color w:val="000000"/>
        </w:rPr>
        <w:t xml:space="preserve">Needles/sharps – these will be removed by the identified member of staff using thick leather gardening gloves and placed in a “sharps” box. </w:t>
      </w:r>
      <w:r w:rsidRPr="00232C1C">
        <w:rPr>
          <w:rFonts w:ascii="MS Gothic" w:eastAsia="MS Gothic" w:hAnsi="MS Gothic" w:cs="MS Gothic" w:hint="eastAsia"/>
          <w:color w:val="000000"/>
        </w:rPr>
        <w:t> </w:t>
      </w:r>
    </w:p>
    <w:p w14:paraId="7A8AD847" w14:textId="77777777" w:rsidR="0065407D" w:rsidRPr="00232C1C" w:rsidRDefault="0065407D" w:rsidP="00015855">
      <w:pPr>
        <w:tabs>
          <w:tab w:val="left" w:pos="220"/>
          <w:tab w:val="left" w:pos="720"/>
        </w:tabs>
        <w:autoSpaceDE w:val="0"/>
        <w:autoSpaceDN w:val="0"/>
        <w:adjustRightInd w:val="0"/>
        <w:spacing w:after="240" w:line="320" w:lineRule="atLeast"/>
        <w:rPr>
          <w:rFonts w:ascii="Century Gothic" w:hAnsi="Century Gothic" w:cs="Times"/>
          <w:color w:val="000000"/>
        </w:rPr>
      </w:pPr>
      <w:r w:rsidRPr="00232C1C">
        <w:rPr>
          <w:rFonts w:ascii="Century Gothic" w:hAnsi="Century Gothic" w:cs="Times"/>
          <w:color w:val="000000"/>
        </w:rPr>
        <w:t xml:space="preserve">Illegal drugs – These should be confiscated in the presence of another adult. The drugs should be sealed in a plastic bag with details of the date and time they were found or confiscated. The police should then be notified. The drugs should be kept in the safe in student services until such time they can be collected. </w:t>
      </w:r>
      <w:r w:rsidRPr="00232C1C">
        <w:rPr>
          <w:rFonts w:ascii="MS Gothic" w:eastAsia="MS Gothic" w:hAnsi="MS Gothic" w:cs="MS Gothic" w:hint="eastAsia"/>
          <w:color w:val="000000"/>
        </w:rPr>
        <w:t> </w:t>
      </w:r>
      <w:r w:rsidRPr="00232C1C">
        <w:rPr>
          <w:rFonts w:ascii="Century Gothic" w:hAnsi="Century Gothic" w:cs="Times"/>
          <w:color w:val="000000"/>
        </w:rPr>
        <w:t xml:space="preserve">NB – The person seizing the substances should wear rubber gloves and should wash their hands thoroughly after the incident. </w:t>
      </w:r>
      <w:r w:rsidRPr="00232C1C">
        <w:rPr>
          <w:rFonts w:ascii="MS Gothic" w:eastAsia="MS Gothic" w:hAnsi="MS Gothic" w:cs="MS Gothic" w:hint="eastAsia"/>
          <w:color w:val="000000"/>
        </w:rPr>
        <w:t> </w:t>
      </w:r>
    </w:p>
    <w:p w14:paraId="3B980ECF" w14:textId="49CC0C3D" w:rsidR="0065407D" w:rsidRPr="00712DF1" w:rsidRDefault="003974EC" w:rsidP="0065407D">
      <w:pPr>
        <w:autoSpaceDE w:val="0"/>
        <w:autoSpaceDN w:val="0"/>
        <w:adjustRightInd w:val="0"/>
        <w:spacing w:after="240" w:line="440" w:lineRule="atLeast"/>
        <w:rPr>
          <w:rFonts w:ascii="Century Gothic" w:hAnsi="Century Gothic" w:cs="Times"/>
          <w:b/>
          <w:color w:val="000000"/>
        </w:rPr>
      </w:pPr>
      <w:r>
        <w:rPr>
          <w:rFonts w:ascii="Century Gothic" w:hAnsi="Century Gothic" w:cs="Times"/>
          <w:b/>
          <w:color w:val="000000"/>
        </w:rPr>
        <w:t xml:space="preserve">7. Alcohol, </w:t>
      </w:r>
      <w:r w:rsidR="0065407D" w:rsidRPr="00712DF1">
        <w:rPr>
          <w:rFonts w:ascii="Century Gothic" w:hAnsi="Century Gothic" w:cs="Times"/>
          <w:b/>
          <w:color w:val="000000"/>
        </w:rPr>
        <w:t xml:space="preserve">Tobacco </w:t>
      </w:r>
      <w:r>
        <w:rPr>
          <w:rFonts w:ascii="Century Gothic" w:hAnsi="Century Gothic" w:cs="Times"/>
          <w:b/>
          <w:color w:val="000000"/>
        </w:rPr>
        <w:t xml:space="preserve">and Vape </w:t>
      </w:r>
      <w:r w:rsidR="0065407D" w:rsidRPr="00712DF1">
        <w:rPr>
          <w:rFonts w:ascii="Century Gothic" w:hAnsi="Century Gothic" w:cs="Times"/>
          <w:b/>
          <w:color w:val="000000"/>
        </w:rPr>
        <w:t xml:space="preserve">use or Possession by Students </w:t>
      </w:r>
    </w:p>
    <w:p w14:paraId="537CEE25" w14:textId="5C5B158A" w:rsidR="0065407D" w:rsidRPr="00232C1C" w:rsidRDefault="0065407D" w:rsidP="00015855">
      <w:pPr>
        <w:tabs>
          <w:tab w:val="left" w:pos="220"/>
          <w:tab w:val="left" w:pos="720"/>
        </w:tabs>
        <w:autoSpaceDE w:val="0"/>
        <w:autoSpaceDN w:val="0"/>
        <w:adjustRightInd w:val="0"/>
        <w:spacing w:after="240" w:line="320" w:lineRule="atLeast"/>
        <w:rPr>
          <w:rFonts w:ascii="Century Gothic" w:hAnsi="Century Gothic" w:cs="Times"/>
          <w:color w:val="000000"/>
        </w:rPr>
      </w:pPr>
      <w:r w:rsidRPr="00232C1C">
        <w:rPr>
          <w:rFonts w:ascii="Century Gothic" w:hAnsi="Century Gothic" w:cs="Times"/>
          <w:color w:val="000000"/>
        </w:rPr>
        <w:t>Parents will be informed and given the opportunity to collect the</w:t>
      </w:r>
      <w:r w:rsidR="00205AE4">
        <w:rPr>
          <w:rFonts w:ascii="Century Gothic" w:hAnsi="Century Gothic" w:cs="Times"/>
          <w:color w:val="000000"/>
        </w:rPr>
        <w:t xml:space="preserve"> </w:t>
      </w:r>
      <w:r w:rsidRPr="00232C1C">
        <w:rPr>
          <w:rFonts w:ascii="Century Gothic" w:hAnsi="Century Gothic" w:cs="Times"/>
          <w:color w:val="000000"/>
        </w:rPr>
        <w:t>tobacco. Where requested by parents</w:t>
      </w:r>
      <w:r w:rsidR="00205AE4">
        <w:rPr>
          <w:rFonts w:ascii="Century Gothic" w:hAnsi="Century Gothic" w:cs="Times"/>
          <w:color w:val="000000"/>
        </w:rPr>
        <w:t>/carers</w:t>
      </w:r>
      <w:r w:rsidRPr="00232C1C">
        <w:rPr>
          <w:rFonts w:ascii="Century Gothic" w:hAnsi="Century Gothic" w:cs="Times"/>
          <w:color w:val="000000"/>
        </w:rPr>
        <w:t xml:space="preserve">, the items will be disposed of or destroyed. </w:t>
      </w:r>
      <w:r w:rsidRPr="00232C1C">
        <w:rPr>
          <w:rFonts w:ascii="MS Gothic" w:eastAsia="MS Gothic" w:hAnsi="MS Gothic" w:cs="MS Gothic" w:hint="eastAsia"/>
          <w:color w:val="000000"/>
        </w:rPr>
        <w:t> </w:t>
      </w:r>
    </w:p>
    <w:p w14:paraId="7AC8DE33" w14:textId="0821CCF3" w:rsidR="0065407D" w:rsidRPr="00232C1C" w:rsidRDefault="0065407D" w:rsidP="00015855">
      <w:pPr>
        <w:tabs>
          <w:tab w:val="left" w:pos="220"/>
          <w:tab w:val="left" w:pos="720"/>
        </w:tabs>
        <w:autoSpaceDE w:val="0"/>
        <w:autoSpaceDN w:val="0"/>
        <w:adjustRightInd w:val="0"/>
        <w:spacing w:after="240" w:line="320" w:lineRule="atLeast"/>
        <w:rPr>
          <w:rFonts w:ascii="Century Gothic" w:hAnsi="Century Gothic" w:cs="Times"/>
          <w:color w:val="000000"/>
        </w:rPr>
      </w:pPr>
      <w:r w:rsidRPr="00232C1C">
        <w:rPr>
          <w:rFonts w:ascii="Century Gothic" w:hAnsi="Century Gothic" w:cs="Times"/>
          <w:color w:val="000000"/>
        </w:rPr>
        <w:t xml:space="preserve">All drug related incidents should be referred immediately to the </w:t>
      </w:r>
      <w:r w:rsidR="00712DF1">
        <w:rPr>
          <w:rFonts w:ascii="Century Gothic" w:hAnsi="Century Gothic" w:cs="Times"/>
          <w:color w:val="000000"/>
        </w:rPr>
        <w:t>Principal</w:t>
      </w:r>
      <w:r w:rsidRPr="00232C1C">
        <w:rPr>
          <w:rFonts w:ascii="Century Gothic" w:hAnsi="Century Gothic" w:cs="Times"/>
          <w:color w:val="000000"/>
        </w:rPr>
        <w:t xml:space="preserve"> or </w:t>
      </w:r>
      <w:r w:rsidR="00712DF1">
        <w:rPr>
          <w:rFonts w:ascii="Century Gothic" w:hAnsi="Century Gothic" w:cs="Times"/>
          <w:color w:val="000000"/>
        </w:rPr>
        <w:t>Vice Principal (Safeguarding)</w:t>
      </w:r>
      <w:r w:rsidRPr="00232C1C">
        <w:rPr>
          <w:rFonts w:ascii="Century Gothic" w:hAnsi="Century Gothic" w:cs="Times"/>
          <w:color w:val="000000"/>
        </w:rPr>
        <w:t xml:space="preserve">. The following actions may result: </w:t>
      </w:r>
      <w:r w:rsidRPr="00232C1C">
        <w:rPr>
          <w:rFonts w:ascii="MS Gothic" w:eastAsia="MS Gothic" w:hAnsi="MS Gothic" w:cs="MS Gothic" w:hint="eastAsia"/>
          <w:color w:val="000000"/>
        </w:rPr>
        <w:t> </w:t>
      </w:r>
    </w:p>
    <w:p w14:paraId="070145CA" w14:textId="75459B82" w:rsidR="0065407D" w:rsidRPr="00232C1C" w:rsidRDefault="006613BC" w:rsidP="00015855">
      <w:pPr>
        <w:tabs>
          <w:tab w:val="left" w:pos="220"/>
          <w:tab w:val="left" w:pos="720"/>
        </w:tabs>
        <w:autoSpaceDE w:val="0"/>
        <w:autoSpaceDN w:val="0"/>
        <w:adjustRightInd w:val="0"/>
        <w:spacing w:after="240" w:line="320" w:lineRule="atLeast"/>
        <w:rPr>
          <w:rFonts w:ascii="Century Gothic" w:hAnsi="Century Gothic" w:cs="Times"/>
          <w:color w:val="000000"/>
        </w:rPr>
      </w:pPr>
      <w:r>
        <w:rPr>
          <w:rFonts w:ascii="Century Gothic" w:hAnsi="Century Gothic" w:cs="Times"/>
          <w:color w:val="000000"/>
        </w:rPr>
        <w:t>Suspension</w:t>
      </w:r>
      <w:r w:rsidR="0065407D" w:rsidRPr="00232C1C">
        <w:rPr>
          <w:rFonts w:ascii="Century Gothic" w:hAnsi="Century Gothic" w:cs="Times"/>
          <w:color w:val="000000"/>
        </w:rPr>
        <w:t xml:space="preserve"> of the student. </w:t>
      </w:r>
      <w:r w:rsidR="0065407D" w:rsidRPr="00232C1C">
        <w:rPr>
          <w:rFonts w:ascii="MS Gothic" w:eastAsia="MS Gothic" w:hAnsi="MS Gothic" w:cs="MS Gothic" w:hint="eastAsia"/>
          <w:color w:val="000000"/>
        </w:rPr>
        <w:t> </w:t>
      </w:r>
    </w:p>
    <w:p w14:paraId="56DF0237" w14:textId="4DDB7A28" w:rsidR="00015855" w:rsidRPr="00232C1C" w:rsidRDefault="0065407D" w:rsidP="00015855">
      <w:pPr>
        <w:tabs>
          <w:tab w:val="left" w:pos="220"/>
          <w:tab w:val="left" w:pos="720"/>
        </w:tabs>
        <w:autoSpaceDE w:val="0"/>
        <w:autoSpaceDN w:val="0"/>
        <w:adjustRightInd w:val="0"/>
        <w:spacing w:after="240" w:line="320" w:lineRule="atLeast"/>
        <w:rPr>
          <w:rFonts w:ascii="Century Gothic" w:hAnsi="Century Gothic" w:cs="Times"/>
          <w:color w:val="000000"/>
        </w:rPr>
      </w:pPr>
      <w:r w:rsidRPr="00232C1C">
        <w:rPr>
          <w:rFonts w:ascii="Century Gothic" w:hAnsi="Century Gothic" w:cs="Times"/>
          <w:color w:val="000000"/>
        </w:rPr>
        <w:t>Confiscation, where possible of the substance following the search and se</w:t>
      </w:r>
      <w:r w:rsidR="00205AE4">
        <w:rPr>
          <w:rFonts w:ascii="Century Gothic" w:hAnsi="Century Gothic" w:cs="Times"/>
          <w:color w:val="000000"/>
        </w:rPr>
        <w:t>izure procedure set out by the Birmingham Schools and Police Panel guidance</w:t>
      </w:r>
      <w:r w:rsidRPr="00232C1C">
        <w:rPr>
          <w:rFonts w:ascii="Century Gothic" w:hAnsi="Century Gothic" w:cs="Times"/>
          <w:color w:val="000000"/>
        </w:rPr>
        <w:t xml:space="preserve">. </w:t>
      </w:r>
      <w:r w:rsidRPr="00232C1C">
        <w:rPr>
          <w:rFonts w:ascii="MS Gothic" w:eastAsia="MS Gothic" w:hAnsi="MS Gothic" w:cs="MS Gothic" w:hint="eastAsia"/>
          <w:color w:val="000000"/>
        </w:rPr>
        <w:t> </w:t>
      </w:r>
    </w:p>
    <w:p w14:paraId="4464DBC9" w14:textId="2B7B5146" w:rsidR="00015855" w:rsidRPr="00232C1C" w:rsidRDefault="00015855" w:rsidP="00015855">
      <w:pPr>
        <w:numPr>
          <w:ilvl w:val="0"/>
          <w:numId w:val="11"/>
        </w:numPr>
        <w:tabs>
          <w:tab w:val="left" w:pos="0"/>
          <w:tab w:val="left" w:pos="220"/>
        </w:tabs>
        <w:autoSpaceDE w:val="0"/>
        <w:autoSpaceDN w:val="0"/>
        <w:adjustRightInd w:val="0"/>
        <w:spacing w:after="240" w:line="320" w:lineRule="atLeast"/>
        <w:ind w:left="0" w:firstLine="0"/>
        <w:rPr>
          <w:rFonts w:ascii="Century Gothic" w:hAnsi="Century Gothic" w:cs="Times"/>
          <w:color w:val="000000"/>
        </w:rPr>
      </w:pPr>
      <w:r w:rsidRPr="00232C1C">
        <w:rPr>
          <w:rFonts w:ascii="Century Gothic" w:hAnsi="Century Gothic" w:cs="Times"/>
          <w:color w:val="000000"/>
        </w:rPr>
        <w:t>W</w:t>
      </w:r>
      <w:r w:rsidR="0065407D" w:rsidRPr="00232C1C">
        <w:rPr>
          <w:rFonts w:ascii="Century Gothic" w:hAnsi="Century Gothic" w:cs="Times"/>
          <w:color w:val="000000"/>
        </w:rPr>
        <w:t>here there are child protection con</w:t>
      </w:r>
      <w:r w:rsidR="00205AE4">
        <w:rPr>
          <w:rFonts w:ascii="Century Gothic" w:hAnsi="Century Gothic" w:cs="Times"/>
          <w:color w:val="000000"/>
        </w:rPr>
        <w:t>cerns, the</w:t>
      </w:r>
      <w:r w:rsidRPr="00232C1C">
        <w:rPr>
          <w:rFonts w:ascii="Century Gothic" w:hAnsi="Century Gothic" w:cs="Times"/>
          <w:color w:val="000000"/>
        </w:rPr>
        <w:t xml:space="preserve"> named </w:t>
      </w:r>
      <w:r w:rsidR="00205AE4">
        <w:rPr>
          <w:rFonts w:ascii="Century Gothic" w:hAnsi="Century Gothic" w:cs="Times"/>
          <w:color w:val="000000"/>
        </w:rPr>
        <w:t xml:space="preserve">Designated Safeguard Lead (DSL) or deputy DSL </w:t>
      </w:r>
      <w:r w:rsidR="0065407D" w:rsidRPr="00232C1C">
        <w:rPr>
          <w:rFonts w:ascii="Century Gothic" w:hAnsi="Century Gothic" w:cs="Times"/>
          <w:color w:val="000000"/>
        </w:rPr>
        <w:t>would be informed</w:t>
      </w:r>
      <w:r w:rsidR="00205AE4">
        <w:rPr>
          <w:rFonts w:ascii="Century Gothic" w:hAnsi="Century Gothic" w:cs="Times"/>
          <w:color w:val="000000"/>
        </w:rPr>
        <w:t>.</w:t>
      </w:r>
    </w:p>
    <w:p w14:paraId="6C5085C2" w14:textId="570DB1FE" w:rsidR="0065407D" w:rsidRPr="00232C1C" w:rsidRDefault="0065407D" w:rsidP="00015855">
      <w:pPr>
        <w:tabs>
          <w:tab w:val="left" w:pos="220"/>
          <w:tab w:val="left" w:pos="720"/>
        </w:tabs>
        <w:autoSpaceDE w:val="0"/>
        <w:autoSpaceDN w:val="0"/>
        <w:adjustRightInd w:val="0"/>
        <w:spacing w:after="240" w:line="320" w:lineRule="atLeast"/>
        <w:rPr>
          <w:rFonts w:ascii="Century Gothic" w:hAnsi="Century Gothic" w:cs="Times"/>
          <w:color w:val="000000"/>
        </w:rPr>
      </w:pPr>
      <w:r w:rsidRPr="00232C1C">
        <w:rPr>
          <w:rFonts w:ascii="Century Gothic" w:hAnsi="Century Gothic" w:cs="Times"/>
          <w:color w:val="000000"/>
        </w:rPr>
        <w:t>Contact with parents</w:t>
      </w:r>
      <w:r w:rsidR="00205AE4">
        <w:rPr>
          <w:rFonts w:ascii="Century Gothic" w:hAnsi="Century Gothic" w:cs="Times"/>
          <w:color w:val="000000"/>
        </w:rPr>
        <w:t>/carers</w:t>
      </w:r>
      <w:r w:rsidRPr="00232C1C">
        <w:rPr>
          <w:rFonts w:ascii="Century Gothic" w:hAnsi="Century Gothic" w:cs="Times"/>
          <w:color w:val="000000"/>
        </w:rPr>
        <w:t xml:space="preserve">. </w:t>
      </w:r>
      <w:r w:rsidRPr="00232C1C">
        <w:rPr>
          <w:rFonts w:ascii="MS Gothic" w:eastAsia="MS Gothic" w:hAnsi="MS Gothic" w:cs="MS Gothic" w:hint="eastAsia"/>
          <w:color w:val="000000"/>
        </w:rPr>
        <w:t> </w:t>
      </w:r>
    </w:p>
    <w:p w14:paraId="68285836" w14:textId="3D68B3FD" w:rsidR="0065407D" w:rsidRPr="00232C1C" w:rsidRDefault="0065407D" w:rsidP="00015855">
      <w:pPr>
        <w:tabs>
          <w:tab w:val="left" w:pos="220"/>
          <w:tab w:val="left" w:pos="720"/>
        </w:tabs>
        <w:autoSpaceDE w:val="0"/>
        <w:autoSpaceDN w:val="0"/>
        <w:adjustRightInd w:val="0"/>
        <w:spacing w:after="240" w:line="320" w:lineRule="atLeast"/>
        <w:rPr>
          <w:rFonts w:ascii="Century Gothic" w:hAnsi="Century Gothic" w:cs="Times"/>
          <w:color w:val="000000"/>
        </w:rPr>
      </w:pPr>
      <w:r w:rsidRPr="00232C1C">
        <w:rPr>
          <w:rFonts w:ascii="Century Gothic" w:hAnsi="Century Gothic" w:cs="Times"/>
          <w:color w:val="000000"/>
        </w:rPr>
        <w:t>The arrangements of a meeting with the student, parents</w:t>
      </w:r>
      <w:r w:rsidR="00205AE4">
        <w:rPr>
          <w:rFonts w:ascii="Century Gothic" w:hAnsi="Century Gothic" w:cs="Times"/>
          <w:color w:val="000000"/>
        </w:rPr>
        <w:t>/carers</w:t>
      </w:r>
      <w:r w:rsidRPr="00232C1C">
        <w:rPr>
          <w:rFonts w:ascii="Century Gothic" w:hAnsi="Century Gothic" w:cs="Times"/>
          <w:color w:val="000000"/>
        </w:rPr>
        <w:t xml:space="preserve">, pastoral staff and </w:t>
      </w:r>
      <w:r w:rsidR="00205AE4">
        <w:rPr>
          <w:rFonts w:ascii="Century Gothic" w:hAnsi="Century Gothic" w:cs="Times"/>
          <w:color w:val="000000"/>
        </w:rPr>
        <w:t xml:space="preserve">family </w:t>
      </w:r>
      <w:r w:rsidRPr="00232C1C">
        <w:rPr>
          <w:rFonts w:ascii="Century Gothic" w:hAnsi="Century Gothic" w:cs="Times"/>
          <w:color w:val="000000"/>
        </w:rPr>
        <w:t xml:space="preserve">social worker (or similar). The meeting should provide an opportunity to: </w:t>
      </w:r>
      <w:r w:rsidRPr="00232C1C">
        <w:rPr>
          <w:rFonts w:ascii="MS Gothic" w:eastAsia="MS Gothic" w:hAnsi="MS Gothic" w:cs="MS Gothic" w:hint="eastAsia"/>
          <w:color w:val="000000"/>
        </w:rPr>
        <w:t> </w:t>
      </w:r>
    </w:p>
    <w:p w14:paraId="6ECD0FD1" w14:textId="77777777" w:rsidR="0065407D" w:rsidRPr="00232C1C" w:rsidRDefault="0065407D" w:rsidP="00712DF1">
      <w:pPr>
        <w:tabs>
          <w:tab w:val="left" w:pos="220"/>
          <w:tab w:val="left" w:pos="720"/>
        </w:tabs>
        <w:autoSpaceDE w:val="0"/>
        <w:autoSpaceDN w:val="0"/>
        <w:adjustRightInd w:val="0"/>
        <w:spacing w:after="240" w:line="360" w:lineRule="atLeast"/>
        <w:ind w:left="720"/>
        <w:rPr>
          <w:rFonts w:ascii="Century Gothic" w:hAnsi="Century Gothic" w:cs="Times"/>
          <w:color w:val="000000"/>
        </w:rPr>
      </w:pPr>
      <w:r w:rsidRPr="00232C1C">
        <w:rPr>
          <w:rFonts w:ascii="Century Gothic" w:hAnsi="Century Gothic" w:cs="Times"/>
          <w:color w:val="000000"/>
        </w:rPr>
        <w:t xml:space="preserve">a)  Exchange information and opinion on the nature of the student’s involvement with drugs. </w:t>
      </w:r>
      <w:r w:rsidRPr="00232C1C">
        <w:rPr>
          <w:rFonts w:ascii="MS Gothic" w:eastAsia="MS Gothic" w:hAnsi="MS Gothic" w:cs="MS Gothic" w:hint="eastAsia"/>
          <w:color w:val="000000"/>
        </w:rPr>
        <w:t> </w:t>
      </w:r>
    </w:p>
    <w:p w14:paraId="4BE4BCF6" w14:textId="77777777" w:rsidR="0065407D" w:rsidRPr="00232C1C" w:rsidRDefault="0065407D" w:rsidP="00712DF1">
      <w:pPr>
        <w:tabs>
          <w:tab w:val="left" w:pos="220"/>
          <w:tab w:val="left" w:pos="720"/>
        </w:tabs>
        <w:autoSpaceDE w:val="0"/>
        <w:autoSpaceDN w:val="0"/>
        <w:adjustRightInd w:val="0"/>
        <w:spacing w:after="240" w:line="360" w:lineRule="atLeast"/>
        <w:ind w:left="720"/>
        <w:rPr>
          <w:rFonts w:ascii="Century Gothic" w:hAnsi="Century Gothic" w:cs="Times"/>
          <w:color w:val="000000"/>
        </w:rPr>
      </w:pPr>
      <w:r w:rsidRPr="00232C1C">
        <w:rPr>
          <w:rFonts w:ascii="Century Gothic" w:hAnsi="Century Gothic" w:cs="Times"/>
          <w:color w:val="000000"/>
        </w:rPr>
        <w:t xml:space="preserve">b)  To hear the student’s view. </w:t>
      </w:r>
      <w:r w:rsidRPr="00232C1C">
        <w:rPr>
          <w:rFonts w:ascii="MS Gothic" w:eastAsia="MS Gothic" w:hAnsi="MS Gothic" w:cs="MS Gothic" w:hint="eastAsia"/>
          <w:color w:val="000000"/>
        </w:rPr>
        <w:t> </w:t>
      </w:r>
    </w:p>
    <w:p w14:paraId="5470CD72" w14:textId="0B29824C" w:rsidR="006105E4" w:rsidRPr="00712DF1" w:rsidRDefault="00712DF1" w:rsidP="00205AE4">
      <w:pPr>
        <w:tabs>
          <w:tab w:val="left" w:pos="426"/>
          <w:tab w:val="left" w:pos="720"/>
        </w:tabs>
        <w:autoSpaceDE w:val="0"/>
        <w:autoSpaceDN w:val="0"/>
        <w:adjustRightInd w:val="0"/>
        <w:spacing w:after="240" w:line="360" w:lineRule="atLeast"/>
        <w:ind w:left="426" w:hanging="426"/>
        <w:rPr>
          <w:rFonts w:ascii="Century Gothic" w:hAnsi="Century Gothic" w:cs="Times"/>
          <w:color w:val="000000"/>
          <w:highlight w:val="yellow"/>
        </w:rPr>
      </w:pPr>
      <w:r>
        <w:rPr>
          <w:rFonts w:ascii="Century Gothic" w:hAnsi="Century Gothic" w:cs="Times"/>
          <w:color w:val="000000"/>
        </w:rPr>
        <w:tab/>
      </w:r>
      <w:r>
        <w:rPr>
          <w:rFonts w:ascii="Century Gothic" w:hAnsi="Century Gothic" w:cs="Times"/>
          <w:color w:val="000000"/>
        </w:rPr>
        <w:tab/>
      </w:r>
      <w:r w:rsidR="0065407D" w:rsidRPr="00232C1C">
        <w:rPr>
          <w:rFonts w:ascii="Century Gothic" w:hAnsi="Century Gothic" w:cs="Times"/>
          <w:color w:val="000000"/>
        </w:rPr>
        <w:t xml:space="preserve">c)  To agree a detailed plan covering support from the school and </w:t>
      </w:r>
      <w:r w:rsidR="00205AE4">
        <w:rPr>
          <w:rFonts w:ascii="Century Gothic" w:hAnsi="Century Gothic" w:cs="Times"/>
          <w:color w:val="000000"/>
        </w:rPr>
        <w:t>o</w:t>
      </w:r>
      <w:r w:rsidR="0065407D" w:rsidRPr="00232C1C">
        <w:rPr>
          <w:rFonts w:ascii="Century Gothic" w:hAnsi="Century Gothic" w:cs="Times"/>
          <w:color w:val="000000"/>
        </w:rPr>
        <w:t xml:space="preserve">utside agencies as well as monitoring review. </w:t>
      </w:r>
    </w:p>
    <w:p w14:paraId="068667CF" w14:textId="77777777" w:rsidR="0065407D" w:rsidRPr="00712DF1" w:rsidRDefault="0065407D" w:rsidP="0065407D">
      <w:pPr>
        <w:autoSpaceDE w:val="0"/>
        <w:autoSpaceDN w:val="0"/>
        <w:adjustRightInd w:val="0"/>
        <w:spacing w:after="240" w:line="440" w:lineRule="atLeast"/>
        <w:rPr>
          <w:rFonts w:ascii="Century Gothic" w:hAnsi="Century Gothic" w:cs="Times"/>
          <w:b/>
          <w:color w:val="000000"/>
        </w:rPr>
      </w:pPr>
      <w:r w:rsidRPr="00712DF1">
        <w:rPr>
          <w:rFonts w:ascii="Century Gothic" w:hAnsi="Century Gothic" w:cs="Times"/>
          <w:b/>
          <w:color w:val="000000"/>
        </w:rPr>
        <w:t xml:space="preserve">8. Drugs on School Visits and Trips </w:t>
      </w:r>
    </w:p>
    <w:p w14:paraId="6D49180F" w14:textId="77777777" w:rsidR="0065407D" w:rsidRPr="00232C1C" w:rsidRDefault="0065407D" w:rsidP="00015855">
      <w:pPr>
        <w:tabs>
          <w:tab w:val="left" w:pos="220"/>
          <w:tab w:val="left" w:pos="720"/>
        </w:tabs>
        <w:autoSpaceDE w:val="0"/>
        <w:autoSpaceDN w:val="0"/>
        <w:adjustRightInd w:val="0"/>
        <w:spacing w:after="240" w:line="320" w:lineRule="atLeast"/>
        <w:rPr>
          <w:rFonts w:ascii="Century Gothic" w:hAnsi="Century Gothic" w:cs="Times"/>
          <w:color w:val="000000"/>
        </w:rPr>
      </w:pPr>
      <w:r w:rsidRPr="00232C1C">
        <w:rPr>
          <w:rFonts w:ascii="Century Gothic" w:hAnsi="Century Gothic" w:cs="Times"/>
          <w:color w:val="000000"/>
        </w:rPr>
        <w:t xml:space="preserve">Where drugs or drug related paraphernalia are discovered on a school trip, procedures will generally follow those for drugs found on school premises. </w:t>
      </w:r>
      <w:r w:rsidRPr="00232C1C">
        <w:rPr>
          <w:rFonts w:ascii="MS Gothic" w:eastAsia="MS Gothic" w:hAnsi="MS Gothic" w:cs="MS Gothic" w:hint="eastAsia"/>
          <w:color w:val="000000"/>
        </w:rPr>
        <w:t> </w:t>
      </w:r>
    </w:p>
    <w:p w14:paraId="282CE991" w14:textId="4E3F8240" w:rsidR="0065407D" w:rsidRPr="00232C1C" w:rsidRDefault="0065407D" w:rsidP="00015855">
      <w:pPr>
        <w:tabs>
          <w:tab w:val="left" w:pos="220"/>
          <w:tab w:val="left" w:pos="720"/>
        </w:tabs>
        <w:autoSpaceDE w:val="0"/>
        <w:autoSpaceDN w:val="0"/>
        <w:adjustRightInd w:val="0"/>
        <w:spacing w:after="240" w:line="320" w:lineRule="atLeast"/>
        <w:rPr>
          <w:rFonts w:ascii="Century Gothic" w:hAnsi="Century Gothic" w:cs="Times"/>
          <w:color w:val="000000"/>
        </w:rPr>
      </w:pPr>
      <w:r w:rsidRPr="00232C1C">
        <w:rPr>
          <w:rFonts w:ascii="Century Gothic" w:hAnsi="Century Gothic" w:cs="Times"/>
          <w:color w:val="000000"/>
        </w:rPr>
        <w:t>Additionally, the trip leader will discuss this with the EVC and/or nominated member of the Senior Leadership Team with responsibility for the Drugs Policy. The school reserve</w:t>
      </w:r>
      <w:r w:rsidR="00712DF1">
        <w:rPr>
          <w:rFonts w:ascii="Century Gothic" w:hAnsi="Century Gothic" w:cs="Times"/>
          <w:color w:val="000000"/>
        </w:rPr>
        <w:t>s</w:t>
      </w:r>
      <w:r w:rsidRPr="00232C1C">
        <w:rPr>
          <w:rFonts w:ascii="Century Gothic" w:hAnsi="Century Gothic" w:cs="Times"/>
          <w:color w:val="000000"/>
        </w:rPr>
        <w:t xml:space="preserve"> the right to require a parent/carer to attend and collect the student immediately or as soon after as practicably possible. </w:t>
      </w:r>
      <w:r w:rsidRPr="00232C1C">
        <w:rPr>
          <w:rFonts w:ascii="MS Gothic" w:eastAsia="MS Gothic" w:hAnsi="MS Gothic" w:cs="MS Gothic" w:hint="eastAsia"/>
          <w:color w:val="000000"/>
        </w:rPr>
        <w:t> </w:t>
      </w:r>
    </w:p>
    <w:p w14:paraId="5E092BBA" w14:textId="711FE96F" w:rsidR="0065407D" w:rsidRPr="00232C1C" w:rsidRDefault="00712DF1" w:rsidP="00015855">
      <w:pPr>
        <w:tabs>
          <w:tab w:val="left" w:pos="220"/>
          <w:tab w:val="left" w:pos="720"/>
        </w:tabs>
        <w:autoSpaceDE w:val="0"/>
        <w:autoSpaceDN w:val="0"/>
        <w:adjustRightInd w:val="0"/>
        <w:spacing w:after="240" w:line="320" w:lineRule="atLeast"/>
        <w:rPr>
          <w:rFonts w:ascii="Century Gothic" w:hAnsi="Century Gothic" w:cs="Times"/>
          <w:color w:val="000000"/>
        </w:rPr>
      </w:pPr>
      <w:r>
        <w:rPr>
          <w:rFonts w:ascii="Century Gothic" w:hAnsi="Century Gothic" w:cs="Times"/>
          <w:color w:val="000000"/>
        </w:rPr>
        <w:t>In the event of….</w:t>
      </w:r>
    </w:p>
    <w:p w14:paraId="20DF666C" w14:textId="77777777" w:rsidR="0065407D" w:rsidRPr="00232C1C" w:rsidRDefault="0065407D" w:rsidP="00015855">
      <w:pPr>
        <w:tabs>
          <w:tab w:val="left" w:pos="940"/>
          <w:tab w:val="left" w:pos="1440"/>
        </w:tabs>
        <w:autoSpaceDE w:val="0"/>
        <w:autoSpaceDN w:val="0"/>
        <w:adjustRightInd w:val="0"/>
        <w:spacing w:after="240" w:line="320" w:lineRule="atLeast"/>
        <w:rPr>
          <w:rFonts w:ascii="Century Gothic" w:hAnsi="Century Gothic" w:cs="Times"/>
          <w:color w:val="000000"/>
        </w:rPr>
      </w:pPr>
      <w:r w:rsidRPr="00232C1C">
        <w:rPr>
          <w:rFonts w:ascii="Century Gothic" w:hAnsi="Century Gothic" w:cs="Times"/>
          <w:color w:val="000000"/>
        </w:rPr>
        <w:t xml:space="preserve">Suspicion of a student under the influence of drugs/alcohol/solvents </w:t>
      </w:r>
      <w:r w:rsidRPr="00232C1C">
        <w:rPr>
          <w:rFonts w:ascii="MS Gothic" w:eastAsia="MS Gothic" w:hAnsi="MS Gothic" w:cs="MS Gothic" w:hint="eastAsia"/>
          <w:color w:val="000000"/>
        </w:rPr>
        <w:t> </w:t>
      </w:r>
    </w:p>
    <w:p w14:paraId="35690DA2" w14:textId="77777777" w:rsidR="0065407D" w:rsidRPr="00232C1C" w:rsidRDefault="0065407D" w:rsidP="00015855">
      <w:pPr>
        <w:tabs>
          <w:tab w:val="left" w:pos="940"/>
          <w:tab w:val="left" w:pos="1440"/>
        </w:tabs>
        <w:autoSpaceDE w:val="0"/>
        <w:autoSpaceDN w:val="0"/>
        <w:adjustRightInd w:val="0"/>
        <w:spacing w:after="240" w:line="320" w:lineRule="atLeast"/>
        <w:rPr>
          <w:rFonts w:ascii="Century Gothic" w:hAnsi="Century Gothic" w:cs="Times"/>
          <w:color w:val="000000"/>
        </w:rPr>
      </w:pPr>
      <w:r w:rsidRPr="00232C1C">
        <w:rPr>
          <w:rFonts w:ascii="Century Gothic" w:hAnsi="Century Gothic" w:cs="Times"/>
          <w:color w:val="000000"/>
        </w:rPr>
        <w:t xml:space="preserve">Student in possession of drugs/alcohol/solvents </w:t>
      </w:r>
      <w:r w:rsidRPr="00232C1C">
        <w:rPr>
          <w:rFonts w:ascii="MS Gothic" w:eastAsia="MS Gothic" w:hAnsi="MS Gothic" w:cs="MS Gothic" w:hint="eastAsia"/>
          <w:color w:val="000000"/>
        </w:rPr>
        <w:t> </w:t>
      </w:r>
    </w:p>
    <w:p w14:paraId="1A3CD5DF" w14:textId="77777777" w:rsidR="0065407D" w:rsidRPr="00232C1C" w:rsidRDefault="0065407D" w:rsidP="00015855">
      <w:pPr>
        <w:tabs>
          <w:tab w:val="left" w:pos="940"/>
          <w:tab w:val="left" w:pos="1440"/>
        </w:tabs>
        <w:autoSpaceDE w:val="0"/>
        <w:autoSpaceDN w:val="0"/>
        <w:adjustRightInd w:val="0"/>
        <w:spacing w:after="240" w:line="320" w:lineRule="atLeast"/>
        <w:rPr>
          <w:rFonts w:ascii="Century Gothic" w:hAnsi="Century Gothic" w:cs="Times"/>
          <w:color w:val="000000"/>
        </w:rPr>
      </w:pPr>
      <w:r w:rsidRPr="00232C1C">
        <w:rPr>
          <w:rFonts w:ascii="Century Gothic" w:hAnsi="Century Gothic" w:cs="Times"/>
          <w:color w:val="000000"/>
        </w:rPr>
        <w:t xml:space="preserve">Student discloses that they are misusing drugs/alcohol/solvents </w:t>
      </w:r>
      <w:r w:rsidRPr="00232C1C">
        <w:rPr>
          <w:rFonts w:ascii="MS Gothic" w:eastAsia="MS Gothic" w:hAnsi="MS Gothic" w:cs="MS Gothic" w:hint="eastAsia"/>
          <w:color w:val="000000"/>
        </w:rPr>
        <w:t> </w:t>
      </w:r>
    </w:p>
    <w:p w14:paraId="2AE59392" w14:textId="28A22DAF" w:rsidR="0065407D" w:rsidRPr="00232C1C" w:rsidRDefault="0065407D" w:rsidP="00015855">
      <w:pPr>
        <w:tabs>
          <w:tab w:val="left" w:pos="940"/>
          <w:tab w:val="left" w:pos="1440"/>
        </w:tabs>
        <w:autoSpaceDE w:val="0"/>
        <w:autoSpaceDN w:val="0"/>
        <w:adjustRightInd w:val="0"/>
        <w:spacing w:after="240" w:line="320" w:lineRule="atLeast"/>
        <w:rPr>
          <w:rFonts w:ascii="Century Gothic" w:hAnsi="Century Gothic" w:cs="Times"/>
          <w:color w:val="000000"/>
        </w:rPr>
      </w:pPr>
      <w:r w:rsidRPr="00232C1C">
        <w:rPr>
          <w:rFonts w:ascii="Century Gothic" w:hAnsi="Century Gothic" w:cs="Times"/>
          <w:color w:val="000000"/>
        </w:rPr>
        <w:t>Student discloses that parents</w:t>
      </w:r>
      <w:r w:rsidR="00205AE4">
        <w:rPr>
          <w:rFonts w:ascii="Century Gothic" w:hAnsi="Century Gothic" w:cs="Times"/>
          <w:color w:val="000000"/>
        </w:rPr>
        <w:t>/carers</w:t>
      </w:r>
      <w:r w:rsidRPr="00232C1C">
        <w:rPr>
          <w:rFonts w:ascii="Century Gothic" w:hAnsi="Century Gothic" w:cs="Times"/>
          <w:color w:val="000000"/>
        </w:rPr>
        <w:t xml:space="preserve"> or friends are misusing or selling drugs/alcohol/solvents </w:t>
      </w:r>
      <w:r w:rsidRPr="00232C1C">
        <w:rPr>
          <w:rFonts w:ascii="MS Gothic" w:eastAsia="MS Gothic" w:hAnsi="MS Gothic" w:cs="MS Gothic" w:hint="eastAsia"/>
          <w:color w:val="000000"/>
        </w:rPr>
        <w:t> </w:t>
      </w:r>
    </w:p>
    <w:p w14:paraId="445B0D6C" w14:textId="77777777" w:rsidR="0065407D" w:rsidRPr="00232C1C" w:rsidRDefault="0065407D" w:rsidP="00015855">
      <w:pPr>
        <w:tabs>
          <w:tab w:val="left" w:pos="940"/>
          <w:tab w:val="left" w:pos="1440"/>
        </w:tabs>
        <w:autoSpaceDE w:val="0"/>
        <w:autoSpaceDN w:val="0"/>
        <w:adjustRightInd w:val="0"/>
        <w:spacing w:after="240" w:line="320" w:lineRule="atLeast"/>
        <w:rPr>
          <w:rFonts w:ascii="Century Gothic" w:hAnsi="Century Gothic" w:cs="Times"/>
          <w:color w:val="000000"/>
        </w:rPr>
      </w:pPr>
      <w:r w:rsidRPr="00232C1C">
        <w:rPr>
          <w:rFonts w:ascii="Century Gothic" w:hAnsi="Century Gothic" w:cs="Times"/>
          <w:color w:val="000000"/>
        </w:rPr>
        <w:t xml:space="preserve">School becomes aware of the availability of drugs/alcohol/solvents in the school vicinity </w:t>
      </w:r>
      <w:r w:rsidRPr="00232C1C">
        <w:rPr>
          <w:rFonts w:ascii="MS Gothic" w:eastAsia="MS Gothic" w:hAnsi="MS Gothic" w:cs="MS Gothic" w:hint="eastAsia"/>
          <w:color w:val="000000"/>
        </w:rPr>
        <w:t> </w:t>
      </w:r>
    </w:p>
    <w:p w14:paraId="02A6FBDC" w14:textId="070F814C" w:rsidR="00015855" w:rsidRPr="00712DF1" w:rsidRDefault="00712DF1" w:rsidP="00712DF1">
      <w:pPr>
        <w:tabs>
          <w:tab w:val="left" w:pos="940"/>
          <w:tab w:val="left" w:pos="1440"/>
        </w:tabs>
        <w:autoSpaceDE w:val="0"/>
        <w:autoSpaceDN w:val="0"/>
        <w:adjustRightInd w:val="0"/>
        <w:spacing w:after="240" w:line="320" w:lineRule="atLeast"/>
        <w:rPr>
          <w:rFonts w:ascii="Century Gothic" w:hAnsi="Century Gothic" w:cs="Times"/>
          <w:color w:val="000000"/>
        </w:rPr>
      </w:pPr>
      <w:r>
        <w:rPr>
          <w:rFonts w:ascii="Century Gothic" w:hAnsi="Century Gothic" w:cs="Times"/>
          <w:color w:val="000000"/>
        </w:rPr>
        <w:t>…t</w:t>
      </w:r>
      <w:r w:rsidR="0065407D" w:rsidRPr="00232C1C">
        <w:rPr>
          <w:rFonts w:ascii="Century Gothic" w:hAnsi="Century Gothic" w:cs="Times"/>
          <w:color w:val="000000"/>
        </w:rPr>
        <w:t xml:space="preserve">eachers should contact </w:t>
      </w:r>
      <w:r>
        <w:rPr>
          <w:rFonts w:ascii="Century Gothic" w:hAnsi="Century Gothic" w:cs="Times"/>
          <w:color w:val="000000"/>
        </w:rPr>
        <w:t>the Principal</w:t>
      </w:r>
      <w:r w:rsidR="0065407D" w:rsidRPr="00232C1C">
        <w:rPr>
          <w:rFonts w:ascii="Century Gothic" w:hAnsi="Century Gothic" w:cs="Times"/>
          <w:color w:val="000000"/>
        </w:rPr>
        <w:t xml:space="preserve"> or </w:t>
      </w:r>
      <w:r>
        <w:rPr>
          <w:rFonts w:ascii="Century Gothic" w:hAnsi="Century Gothic" w:cs="Times"/>
          <w:color w:val="000000"/>
        </w:rPr>
        <w:t>Vice Principal (Safeguarding)</w:t>
      </w:r>
      <w:r w:rsidR="0065407D" w:rsidRPr="00232C1C">
        <w:rPr>
          <w:rFonts w:ascii="Century Gothic" w:hAnsi="Century Gothic" w:cs="Times"/>
          <w:color w:val="000000"/>
        </w:rPr>
        <w:t xml:space="preserve"> who should follow the appropriate Local Authority Policy Guidance. </w:t>
      </w:r>
      <w:r w:rsidR="0065407D" w:rsidRPr="0017517D">
        <w:rPr>
          <w:rFonts w:ascii="Century Gothic" w:hAnsi="Century Gothic" w:cs="Times"/>
          <w:color w:val="000000"/>
        </w:rPr>
        <w:t xml:space="preserve">All disclosures and other incidents should be fully documented and passed to the relevant </w:t>
      </w:r>
      <w:r w:rsidR="00015855" w:rsidRPr="0017517D">
        <w:rPr>
          <w:rFonts w:ascii="Century Gothic" w:hAnsi="Century Gothic" w:cs="Times"/>
          <w:color w:val="000000"/>
        </w:rPr>
        <w:t>senior leader</w:t>
      </w:r>
      <w:r w:rsidR="0065407D" w:rsidRPr="0017517D">
        <w:rPr>
          <w:rFonts w:ascii="Century Gothic" w:hAnsi="Century Gothic" w:cs="Times"/>
          <w:color w:val="000000"/>
        </w:rPr>
        <w:t xml:space="preserve"> as soon as possible. Staff must ensure that on no account should they promise confidentiality. </w:t>
      </w:r>
      <w:r w:rsidR="0065407D" w:rsidRPr="0017517D">
        <w:rPr>
          <w:rFonts w:ascii="MS Gothic" w:eastAsia="MS Gothic" w:hAnsi="MS Gothic" w:cs="MS Gothic" w:hint="eastAsia"/>
          <w:color w:val="000000"/>
        </w:rPr>
        <w:t> </w:t>
      </w:r>
    </w:p>
    <w:p w14:paraId="5B18DC1F" w14:textId="77777777" w:rsidR="0065407D" w:rsidRPr="00712DF1" w:rsidRDefault="0065407D" w:rsidP="0065407D">
      <w:pPr>
        <w:autoSpaceDE w:val="0"/>
        <w:autoSpaceDN w:val="0"/>
        <w:adjustRightInd w:val="0"/>
        <w:spacing w:after="240" w:line="440" w:lineRule="atLeast"/>
        <w:rPr>
          <w:rFonts w:ascii="Century Gothic" w:hAnsi="Century Gothic" w:cs="Times"/>
          <w:b/>
          <w:color w:val="000000"/>
        </w:rPr>
      </w:pPr>
      <w:r w:rsidRPr="00712DF1">
        <w:rPr>
          <w:rFonts w:ascii="Century Gothic" w:hAnsi="Century Gothic" w:cs="Times"/>
          <w:b/>
          <w:color w:val="000000"/>
        </w:rPr>
        <w:t xml:space="preserve">9. Emergency Procedures – Advice to Staff </w:t>
      </w:r>
    </w:p>
    <w:p w14:paraId="0E02EF74" w14:textId="7805AED4" w:rsidR="0065407D" w:rsidRPr="00712DF1" w:rsidRDefault="0065407D" w:rsidP="0065407D">
      <w:pPr>
        <w:autoSpaceDE w:val="0"/>
        <w:autoSpaceDN w:val="0"/>
        <w:adjustRightInd w:val="0"/>
        <w:spacing w:after="240" w:line="360" w:lineRule="atLeast"/>
        <w:rPr>
          <w:rFonts w:ascii="Century Gothic" w:hAnsi="Century Gothic" w:cs="Times"/>
          <w:color w:val="000000"/>
        </w:rPr>
      </w:pPr>
      <w:r w:rsidRPr="00712DF1">
        <w:rPr>
          <w:rFonts w:ascii="Century Gothic" w:hAnsi="Century Gothic" w:cs="Times"/>
          <w:color w:val="000000"/>
        </w:rPr>
        <w:t xml:space="preserve">In the event of a student appearing to suffer from drugs/alcohol/solvent misuse, then staff should follow these procedures: </w:t>
      </w:r>
    </w:p>
    <w:p w14:paraId="21A8DC8E" w14:textId="77777777" w:rsidR="0065407D" w:rsidRPr="00712DF1" w:rsidRDefault="0065407D" w:rsidP="0065407D">
      <w:pPr>
        <w:autoSpaceDE w:val="0"/>
        <w:autoSpaceDN w:val="0"/>
        <w:adjustRightInd w:val="0"/>
        <w:spacing w:after="240" w:line="360" w:lineRule="atLeast"/>
        <w:rPr>
          <w:rFonts w:ascii="Century Gothic" w:hAnsi="Century Gothic" w:cs="Times"/>
          <w:color w:val="000000"/>
        </w:rPr>
      </w:pPr>
      <w:r w:rsidRPr="00712DF1">
        <w:rPr>
          <w:rFonts w:ascii="Century Gothic" w:hAnsi="Century Gothic" w:cs="Times"/>
          <w:color w:val="000000"/>
        </w:rPr>
        <w:t xml:space="preserve">Do not panic – YOU CAN HELP. </w:t>
      </w:r>
    </w:p>
    <w:p w14:paraId="6621FBE4" w14:textId="77777777" w:rsidR="0065407D" w:rsidRPr="00712DF1" w:rsidRDefault="0065407D" w:rsidP="0065407D">
      <w:pPr>
        <w:autoSpaceDE w:val="0"/>
        <w:autoSpaceDN w:val="0"/>
        <w:adjustRightInd w:val="0"/>
        <w:spacing w:after="240" w:line="360" w:lineRule="atLeast"/>
        <w:rPr>
          <w:rFonts w:ascii="Century Gothic" w:hAnsi="Century Gothic" w:cs="Times"/>
          <w:color w:val="000000"/>
        </w:rPr>
      </w:pPr>
      <w:r w:rsidRPr="00712DF1">
        <w:rPr>
          <w:rFonts w:ascii="Century Gothic" w:hAnsi="Century Gothic" w:cs="Times"/>
          <w:color w:val="000000"/>
        </w:rPr>
        <w:t xml:space="preserve">If they are semi-conscious or in a coma, make sure the student is lying in the recovery position on their side. An ambulance must be called immediately. </w:t>
      </w:r>
    </w:p>
    <w:p w14:paraId="40C93E88" w14:textId="77777777" w:rsidR="0065407D" w:rsidRPr="00712DF1" w:rsidRDefault="0065407D" w:rsidP="0065407D">
      <w:pPr>
        <w:autoSpaceDE w:val="0"/>
        <w:autoSpaceDN w:val="0"/>
        <w:adjustRightInd w:val="0"/>
        <w:spacing w:after="240" w:line="360" w:lineRule="atLeast"/>
        <w:rPr>
          <w:rFonts w:ascii="Century Gothic" w:hAnsi="Century Gothic" w:cs="Times"/>
          <w:color w:val="000000"/>
        </w:rPr>
      </w:pPr>
      <w:r w:rsidRPr="00712DF1">
        <w:rPr>
          <w:rFonts w:ascii="Century Gothic" w:hAnsi="Century Gothic" w:cs="Times"/>
          <w:color w:val="000000"/>
        </w:rPr>
        <w:t>If they are hyperactive, try to find a</w:t>
      </w:r>
      <w:r w:rsidR="00015855" w:rsidRPr="00712DF1">
        <w:rPr>
          <w:rFonts w:ascii="Century Gothic" w:hAnsi="Century Gothic" w:cs="Times"/>
          <w:color w:val="000000"/>
        </w:rPr>
        <w:t xml:space="preserve"> calm, dark area where they can</w:t>
      </w:r>
      <w:r w:rsidRPr="00712DF1">
        <w:rPr>
          <w:rFonts w:ascii="Century Gothic" w:hAnsi="Century Gothic" w:cs="Times"/>
          <w:color w:val="000000"/>
        </w:rPr>
        <w:t xml:space="preserve"> </w:t>
      </w:r>
      <w:r w:rsidR="00015855" w:rsidRPr="00712DF1">
        <w:rPr>
          <w:rFonts w:ascii="Century Gothic" w:hAnsi="Century Gothic" w:cs="Times"/>
          <w:color w:val="000000"/>
        </w:rPr>
        <w:t>s</w:t>
      </w:r>
      <w:r w:rsidRPr="00712DF1">
        <w:rPr>
          <w:rFonts w:ascii="Century Gothic" w:hAnsi="Century Gothic" w:cs="Times"/>
          <w:color w:val="000000"/>
        </w:rPr>
        <w:t xml:space="preserve">it with someone to reassure them. </w:t>
      </w:r>
    </w:p>
    <w:p w14:paraId="0370C60B" w14:textId="77777777" w:rsidR="0065407D" w:rsidRPr="00712DF1" w:rsidRDefault="0065407D" w:rsidP="0065407D">
      <w:pPr>
        <w:autoSpaceDE w:val="0"/>
        <w:autoSpaceDN w:val="0"/>
        <w:adjustRightInd w:val="0"/>
        <w:spacing w:after="240" w:line="360" w:lineRule="atLeast"/>
        <w:rPr>
          <w:rFonts w:ascii="Century Gothic" w:hAnsi="Century Gothic" w:cs="Times"/>
          <w:color w:val="000000"/>
        </w:rPr>
      </w:pPr>
      <w:r w:rsidRPr="00712DF1">
        <w:rPr>
          <w:rFonts w:ascii="Century Gothic" w:hAnsi="Century Gothic" w:cs="Times"/>
          <w:color w:val="000000"/>
        </w:rPr>
        <w:t>Inform reception who will summon a First Aider</w:t>
      </w:r>
      <w:r w:rsidR="00015855" w:rsidRPr="00712DF1">
        <w:rPr>
          <w:rFonts w:ascii="Century Gothic" w:hAnsi="Century Gothic" w:cs="Times"/>
          <w:color w:val="000000"/>
        </w:rPr>
        <w:t xml:space="preserve"> and a senior member of staff</w:t>
      </w:r>
      <w:r w:rsidRPr="00712DF1">
        <w:rPr>
          <w:rFonts w:ascii="Century Gothic" w:hAnsi="Century Gothic" w:cs="Times"/>
          <w:color w:val="000000"/>
        </w:rPr>
        <w:t xml:space="preserve">. </w:t>
      </w:r>
    </w:p>
    <w:p w14:paraId="186A5749" w14:textId="77777777" w:rsidR="0065407D" w:rsidRPr="00712DF1" w:rsidRDefault="0065407D" w:rsidP="0065407D">
      <w:pPr>
        <w:autoSpaceDE w:val="0"/>
        <w:autoSpaceDN w:val="0"/>
        <w:adjustRightInd w:val="0"/>
        <w:spacing w:after="240" w:line="360" w:lineRule="atLeast"/>
        <w:rPr>
          <w:rFonts w:ascii="Century Gothic" w:hAnsi="Century Gothic" w:cs="Times"/>
          <w:color w:val="000000"/>
        </w:rPr>
      </w:pPr>
      <w:r w:rsidRPr="00712DF1">
        <w:rPr>
          <w:rFonts w:ascii="Century Gothic" w:hAnsi="Century Gothic" w:cs="Times"/>
          <w:color w:val="000000"/>
        </w:rPr>
        <w:t xml:space="preserve">Keep any containers or pills that are at the scene to show the Doctor or Paramedic. Ask friends, if present, if they know what and how much the student may have taken. </w:t>
      </w:r>
    </w:p>
    <w:p w14:paraId="42A34357" w14:textId="77777777" w:rsidR="0065407D" w:rsidRPr="00712DF1" w:rsidRDefault="0065407D" w:rsidP="0065407D">
      <w:pPr>
        <w:autoSpaceDE w:val="0"/>
        <w:autoSpaceDN w:val="0"/>
        <w:adjustRightInd w:val="0"/>
        <w:spacing w:after="240" w:line="360" w:lineRule="atLeast"/>
        <w:rPr>
          <w:rFonts w:ascii="Century Gothic" w:hAnsi="Century Gothic" w:cs="Times"/>
          <w:color w:val="000000"/>
        </w:rPr>
      </w:pPr>
      <w:r w:rsidRPr="00712DF1">
        <w:rPr>
          <w:rFonts w:ascii="Century Gothic" w:hAnsi="Century Gothic" w:cs="Times"/>
          <w:color w:val="000000"/>
        </w:rPr>
        <w:t xml:space="preserve">Stay with the student until assistance arrives. </w:t>
      </w:r>
    </w:p>
    <w:p w14:paraId="0C5B46D0" w14:textId="22FEBA02" w:rsidR="0065407D" w:rsidRPr="00C53E59" w:rsidRDefault="00015855" w:rsidP="0065407D">
      <w:pPr>
        <w:autoSpaceDE w:val="0"/>
        <w:autoSpaceDN w:val="0"/>
        <w:adjustRightInd w:val="0"/>
        <w:spacing w:after="240" w:line="360" w:lineRule="atLeast"/>
        <w:rPr>
          <w:rFonts w:ascii="Century Gothic" w:hAnsi="Century Gothic" w:cs="Times"/>
          <w:b/>
          <w:color w:val="000000"/>
        </w:rPr>
      </w:pPr>
      <w:r w:rsidRPr="00C53E59">
        <w:rPr>
          <w:rFonts w:ascii="Century Gothic" w:hAnsi="Century Gothic" w:cs="Times"/>
          <w:b/>
          <w:color w:val="000000"/>
        </w:rPr>
        <w:t>10.</w:t>
      </w:r>
      <w:r w:rsidR="00C53E59">
        <w:rPr>
          <w:rFonts w:ascii="Century Gothic" w:hAnsi="Century Gothic" w:cs="Times"/>
          <w:b/>
          <w:color w:val="000000"/>
        </w:rPr>
        <w:t xml:space="preserve"> </w:t>
      </w:r>
      <w:r w:rsidR="0065407D" w:rsidRPr="00C53E59">
        <w:rPr>
          <w:rFonts w:ascii="Century Gothic" w:hAnsi="Century Gothic" w:cs="Times"/>
          <w:b/>
          <w:color w:val="000000"/>
        </w:rPr>
        <w:t xml:space="preserve">Confidentiality and Advice </w:t>
      </w:r>
    </w:p>
    <w:p w14:paraId="24B843C0" w14:textId="77777777" w:rsidR="0065407D" w:rsidRPr="00712DF1" w:rsidRDefault="0065407D" w:rsidP="0065407D">
      <w:pPr>
        <w:autoSpaceDE w:val="0"/>
        <w:autoSpaceDN w:val="0"/>
        <w:adjustRightInd w:val="0"/>
        <w:spacing w:after="240" w:line="360" w:lineRule="atLeast"/>
        <w:rPr>
          <w:rFonts w:ascii="Century Gothic" w:hAnsi="Century Gothic" w:cs="Times"/>
          <w:color w:val="000000"/>
        </w:rPr>
      </w:pPr>
      <w:r w:rsidRPr="00712DF1">
        <w:rPr>
          <w:rFonts w:ascii="Century Gothic" w:hAnsi="Century Gothic" w:cs="Times"/>
          <w:color w:val="000000"/>
        </w:rPr>
        <w:t xml:space="preserve">Students should be made aware that information cannot be confidential i.e. where the student is involved in the misuse of drugs. However, they should be offered sensitive and appropriate support. </w:t>
      </w:r>
    </w:p>
    <w:p w14:paraId="4C0BDA57" w14:textId="77777777" w:rsidR="0065407D" w:rsidRPr="00C53E59" w:rsidRDefault="0065407D" w:rsidP="0065407D">
      <w:pPr>
        <w:autoSpaceDE w:val="0"/>
        <w:autoSpaceDN w:val="0"/>
        <w:adjustRightInd w:val="0"/>
        <w:spacing w:after="240" w:line="440" w:lineRule="atLeast"/>
        <w:rPr>
          <w:rFonts w:ascii="Century Gothic" w:hAnsi="Century Gothic" w:cs="Times"/>
          <w:b/>
          <w:color w:val="000000"/>
        </w:rPr>
      </w:pPr>
      <w:r w:rsidRPr="00C53E59">
        <w:rPr>
          <w:rFonts w:ascii="Century Gothic" w:hAnsi="Century Gothic" w:cs="Times"/>
          <w:b/>
          <w:color w:val="000000"/>
        </w:rPr>
        <w:t xml:space="preserve">11. Assessing the Success of this Policy </w:t>
      </w:r>
    </w:p>
    <w:p w14:paraId="7DC42148" w14:textId="77777777" w:rsidR="0065407D" w:rsidRPr="00712DF1" w:rsidRDefault="0065407D" w:rsidP="0065407D">
      <w:pPr>
        <w:autoSpaceDE w:val="0"/>
        <w:autoSpaceDN w:val="0"/>
        <w:adjustRightInd w:val="0"/>
        <w:spacing w:after="240" w:line="360" w:lineRule="atLeast"/>
        <w:rPr>
          <w:rFonts w:ascii="Century Gothic" w:hAnsi="Century Gothic" w:cs="Times"/>
          <w:color w:val="000000"/>
        </w:rPr>
      </w:pPr>
      <w:r w:rsidRPr="00712DF1">
        <w:rPr>
          <w:rFonts w:ascii="Century Gothic" w:hAnsi="Century Gothic" w:cs="Times"/>
          <w:color w:val="000000"/>
        </w:rPr>
        <w:t xml:space="preserve">On an annual basis, the Senior Leadership Team will review the provision offered within school and review incidents which have been documented through the year. </w:t>
      </w:r>
    </w:p>
    <w:p w14:paraId="683DB3A6" w14:textId="77777777" w:rsidR="006B095B" w:rsidRPr="00712DF1" w:rsidRDefault="006B095B">
      <w:pPr>
        <w:rPr>
          <w:rFonts w:ascii="Century Gothic" w:hAnsi="Century Gothic" w:cs="Arial"/>
          <w:color w:val="000000"/>
        </w:rPr>
      </w:pPr>
    </w:p>
    <w:p w14:paraId="2221E81C" w14:textId="02CEC841" w:rsidR="00015855" w:rsidRDefault="00015855">
      <w:pPr>
        <w:rPr>
          <w:rFonts w:ascii="Century Gothic" w:hAnsi="Century Gothic"/>
        </w:rPr>
      </w:pPr>
    </w:p>
    <w:p w14:paraId="51E52959" w14:textId="77777777" w:rsidR="00E74C44" w:rsidRPr="00712DF1" w:rsidRDefault="00E74C44">
      <w:pPr>
        <w:rPr>
          <w:rFonts w:ascii="Century Gothic" w:hAnsi="Century Gothic"/>
        </w:rPr>
      </w:pPr>
    </w:p>
    <w:sectPr w:rsidR="00E74C44" w:rsidRPr="00712DF1" w:rsidSect="0065407D">
      <w:pgSz w:w="12240" w:h="15840"/>
      <w:pgMar w:top="1440" w:right="1440" w:bottom="1011"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0000057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C205B5F"/>
    <w:multiLevelType w:val="hybridMultilevel"/>
    <w:tmpl w:val="35AA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07D"/>
    <w:rsid w:val="00015855"/>
    <w:rsid w:val="000215B9"/>
    <w:rsid w:val="000E4CAD"/>
    <w:rsid w:val="000E6881"/>
    <w:rsid w:val="0012283A"/>
    <w:rsid w:val="0017517D"/>
    <w:rsid w:val="001B5F5B"/>
    <w:rsid w:val="00205AE4"/>
    <w:rsid w:val="00232C1C"/>
    <w:rsid w:val="003974EC"/>
    <w:rsid w:val="004A4096"/>
    <w:rsid w:val="004E1274"/>
    <w:rsid w:val="004E18A7"/>
    <w:rsid w:val="006105E4"/>
    <w:rsid w:val="0065407D"/>
    <w:rsid w:val="006613BC"/>
    <w:rsid w:val="006B095B"/>
    <w:rsid w:val="00712DF1"/>
    <w:rsid w:val="00803657"/>
    <w:rsid w:val="00857852"/>
    <w:rsid w:val="00A80D2C"/>
    <w:rsid w:val="00C53E59"/>
    <w:rsid w:val="00CD16BA"/>
    <w:rsid w:val="00E2567F"/>
    <w:rsid w:val="00E74C44"/>
    <w:rsid w:val="00EB6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D1B57"/>
  <w14:defaultImageDpi w14:val="32767"/>
  <w15:chartTrackingRefBased/>
  <w15:docId w15:val="{9C993A35-439B-B347-8174-D469568C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07D"/>
    <w:pPr>
      <w:ind w:left="720"/>
      <w:contextualSpacing/>
    </w:pPr>
  </w:style>
  <w:style w:type="paragraph" w:styleId="BodyText">
    <w:name w:val="Body Text"/>
    <w:basedOn w:val="Normal"/>
    <w:link w:val="BodyTextChar"/>
    <w:qFormat/>
    <w:rsid w:val="006105E4"/>
    <w:pPr>
      <w:widowControl w:val="0"/>
    </w:pPr>
    <w:rPr>
      <w:rFonts w:ascii="Century Gothic" w:eastAsia="Century Gothic" w:hAnsi="Century Gothic" w:cs="Century Gothic"/>
      <w:lang w:val="en-US"/>
    </w:rPr>
  </w:style>
  <w:style w:type="character" w:customStyle="1" w:styleId="BodyTextChar">
    <w:name w:val="Body Text Char"/>
    <w:basedOn w:val="DefaultParagraphFont"/>
    <w:link w:val="BodyText"/>
    <w:rsid w:val="006105E4"/>
    <w:rPr>
      <w:rFonts w:ascii="Century Gothic" w:eastAsia="Century Gothic" w:hAnsi="Century Gothic" w:cs="Century Gothic"/>
      <w:lang w:val="en-US"/>
    </w:rPr>
  </w:style>
  <w:style w:type="table" w:styleId="TableGrid">
    <w:name w:val="Table Grid"/>
    <w:basedOn w:val="TableNormal"/>
    <w:rsid w:val="006105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05E4"/>
    <w:rPr>
      <w:sz w:val="16"/>
      <w:szCs w:val="16"/>
    </w:rPr>
  </w:style>
  <w:style w:type="paragraph" w:styleId="CommentText">
    <w:name w:val="annotation text"/>
    <w:basedOn w:val="Normal"/>
    <w:link w:val="CommentTextChar"/>
    <w:uiPriority w:val="99"/>
    <w:semiHidden/>
    <w:unhideWhenUsed/>
    <w:rsid w:val="006105E4"/>
    <w:rPr>
      <w:sz w:val="20"/>
      <w:szCs w:val="20"/>
    </w:rPr>
  </w:style>
  <w:style w:type="character" w:customStyle="1" w:styleId="CommentTextChar">
    <w:name w:val="Comment Text Char"/>
    <w:basedOn w:val="DefaultParagraphFont"/>
    <w:link w:val="CommentText"/>
    <w:uiPriority w:val="99"/>
    <w:semiHidden/>
    <w:rsid w:val="006105E4"/>
    <w:rPr>
      <w:sz w:val="20"/>
      <w:szCs w:val="20"/>
    </w:rPr>
  </w:style>
  <w:style w:type="paragraph" w:styleId="CommentSubject">
    <w:name w:val="annotation subject"/>
    <w:basedOn w:val="CommentText"/>
    <w:next w:val="CommentText"/>
    <w:link w:val="CommentSubjectChar"/>
    <w:uiPriority w:val="99"/>
    <w:semiHidden/>
    <w:unhideWhenUsed/>
    <w:rsid w:val="006105E4"/>
    <w:rPr>
      <w:b/>
      <w:bCs/>
    </w:rPr>
  </w:style>
  <w:style w:type="character" w:customStyle="1" w:styleId="CommentSubjectChar">
    <w:name w:val="Comment Subject Char"/>
    <w:basedOn w:val="CommentTextChar"/>
    <w:link w:val="CommentSubject"/>
    <w:uiPriority w:val="99"/>
    <w:semiHidden/>
    <w:rsid w:val="006105E4"/>
    <w:rPr>
      <w:b/>
      <w:bCs/>
      <w:sz w:val="20"/>
      <w:szCs w:val="20"/>
    </w:rPr>
  </w:style>
  <w:style w:type="paragraph" w:styleId="BalloonText">
    <w:name w:val="Balloon Text"/>
    <w:basedOn w:val="Normal"/>
    <w:link w:val="BalloonTextChar"/>
    <w:uiPriority w:val="99"/>
    <w:semiHidden/>
    <w:unhideWhenUsed/>
    <w:rsid w:val="006105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05E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AD106-06D6-4276-818B-3A14544E3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Crofts</dc:creator>
  <cp:keywords/>
  <dc:description/>
  <cp:lastModifiedBy>Andrew Wakefield</cp:lastModifiedBy>
  <cp:revision>2</cp:revision>
  <cp:lastPrinted>2018-10-04T12:41:00Z</cp:lastPrinted>
  <dcterms:created xsi:type="dcterms:W3CDTF">2023-12-05T15:33:00Z</dcterms:created>
  <dcterms:modified xsi:type="dcterms:W3CDTF">2023-12-05T15:33:00Z</dcterms:modified>
</cp:coreProperties>
</file>